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FACULTAD DE CIENCIAS SOCIALES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CURSO DE ACTUALIZACIÓN PROFESIONAL 2025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4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385"/>
            <w:gridCol w:w="6105"/>
            <w:tblGridChange w:id="0">
              <w:tblGrid>
                <w:gridCol w:w="2385"/>
                <w:gridCol w:w="61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spacing w:line="276" w:lineRule="auto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NOMBRE DEL CURSO: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7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8490.0" w:type="dxa"/>
            <w:jc w:val="left"/>
            <w:tblInd w:w="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490"/>
            <w:tblGridChange w:id="0">
              <w:tblGrid>
                <w:gridCol w:w="84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numPr>
                    <w:ilvl w:val="0"/>
                    <w:numId w:val="1"/>
                  </w:numPr>
                  <w:spacing w:line="276" w:lineRule="auto"/>
                  <w:ind w:left="360"/>
                  <w:jc w:val="both"/>
                  <w:rPr>
                    <w:b w:val="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FUNDAMENTACIÓN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spacing w:line="276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Considerar: El aporte social. El aporte institucional/temática que adscribe. El aporte profesional/disciplinar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spacing w:line="276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B">
                <w:pPr>
                  <w:spacing w:line="276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C">
                <w:pPr>
                  <w:spacing w:line="276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D">
                <w:pPr>
                  <w:spacing w:line="276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E">
                <w:pPr>
                  <w:spacing w:line="276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F">
                <w:pPr>
                  <w:spacing w:line="276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0">
                <w:pPr>
                  <w:spacing w:line="276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1">
                <w:pPr>
                  <w:spacing w:line="276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2">
                <w:pPr>
                  <w:spacing w:line="276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3">
                <w:pPr>
                  <w:spacing w:line="276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4">
                <w:pPr>
                  <w:spacing w:line="276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spacing w:line="276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6">
                <w:pPr>
                  <w:spacing w:line="276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7">
                <w:pPr>
                  <w:spacing w:line="276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8">
                <w:pPr>
                  <w:spacing w:line="276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numPr>
                    <w:ilvl w:val="0"/>
                    <w:numId w:val="1"/>
                  </w:numPr>
                  <w:spacing w:line="276" w:lineRule="auto"/>
                  <w:ind w:left="360"/>
                  <w:jc w:val="both"/>
                  <w:rPr>
                    <w:b w:val="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MODALIDAD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spacing w:line="276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Definir si el dictado será en modalidad virtual y/o híbrida (combinando presencialidad y virtualidad)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spacing w:line="276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spacing w:line="276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F">
                <w:pPr>
                  <w:spacing w:line="276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8475.0" w:type="dxa"/>
            <w:jc w:val="left"/>
            <w:tblInd w:w="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10"/>
            <w:gridCol w:w="4065"/>
            <w:tblGridChange w:id="0">
              <w:tblGrid>
                <w:gridCol w:w="4410"/>
                <w:gridCol w:w="406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numPr>
                    <w:ilvl w:val="0"/>
                    <w:numId w:val="1"/>
                  </w:numPr>
                  <w:spacing w:line="276" w:lineRule="auto"/>
                  <w:ind w:left="360"/>
                  <w:jc w:val="both"/>
                  <w:rPr>
                    <w:b w:val="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EQUIPO DOCENTE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spacing w:line="276" w:lineRule="auto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Responsable académico: nombre, apellido , DNI y máxima titulación.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spacing w:line="276" w:lineRule="auto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Equipo docente: nombre, apellido, DNI y máxima titulación.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8475.0" w:type="dxa"/>
            <w:jc w:val="left"/>
            <w:tblInd w:w="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10"/>
            <w:gridCol w:w="4065"/>
            <w:tblGridChange w:id="0">
              <w:tblGrid>
                <w:gridCol w:w="4410"/>
                <w:gridCol w:w="40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numPr>
                    <w:ilvl w:val="0"/>
                    <w:numId w:val="1"/>
                  </w:numPr>
                  <w:spacing w:line="276" w:lineRule="auto"/>
                  <w:ind w:left="360"/>
                  <w:jc w:val="both"/>
                  <w:rPr>
                    <w:b w:val="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CARGA HORARIA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(total, expresadas en hs. reloj).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6"/>
            <w:tblW w:w="8445.0" w:type="dxa"/>
            <w:jc w:val="left"/>
            <w:tblInd w:w="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35"/>
            <w:gridCol w:w="6810"/>
            <w:tblGridChange w:id="0">
              <w:tblGrid>
                <w:gridCol w:w="1635"/>
                <w:gridCol w:w="681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numPr>
                    <w:ilvl w:val="0"/>
                    <w:numId w:val="1"/>
                  </w:numPr>
                  <w:spacing w:after="0" w:line="276" w:lineRule="auto"/>
                  <w:ind w:left="360"/>
                  <w:jc w:val="both"/>
                  <w:rPr>
                    <w:b w:val="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OBJETIVOS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General: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Específicos: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7"/>
            <w:tblW w:w="8265.0" w:type="dxa"/>
            <w:jc w:val="left"/>
            <w:tblInd w:w="22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00"/>
            <w:gridCol w:w="4065"/>
            <w:tblGridChange w:id="0">
              <w:tblGrid>
                <w:gridCol w:w="4200"/>
                <w:gridCol w:w="406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numPr>
                    <w:ilvl w:val="0"/>
                    <w:numId w:val="1"/>
                  </w:numPr>
                  <w:spacing w:after="0" w:line="276" w:lineRule="auto"/>
                  <w:ind w:left="360"/>
                  <w:jc w:val="both"/>
                  <w:rPr>
                    <w:b w:val="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CONTENIDOS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MODULO 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MODULO II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MODULO III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MODULO IV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(se recomiendan un mínimo de 4 módulos y un máximo de 6 módulos).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8"/>
            <w:tblW w:w="8340.0" w:type="dxa"/>
            <w:jc w:val="left"/>
            <w:tblInd w:w="16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40"/>
            <w:tblGridChange w:id="0">
              <w:tblGrid>
                <w:gridCol w:w="83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numPr>
                    <w:ilvl w:val="0"/>
                    <w:numId w:val="1"/>
                  </w:numPr>
                  <w:spacing w:after="0" w:line="276" w:lineRule="auto"/>
                  <w:ind w:left="360"/>
                  <w:jc w:val="both"/>
                  <w:rPr>
                    <w:b w:val="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METODOLOGÍA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2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0"/>
        <w:gridCol w:w="1635"/>
        <w:gridCol w:w="1815"/>
        <w:gridCol w:w="2895"/>
        <w:tblGridChange w:id="0">
          <w:tblGrid>
            <w:gridCol w:w="1950"/>
            <w:gridCol w:w="1635"/>
            <w:gridCol w:w="1815"/>
            <w:gridCol w:w="289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after="160" w:line="276" w:lineRule="auto"/>
              <w:ind w:left="360"/>
              <w:jc w:val="both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CRONOGRAMA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 o meses disponibles para el dictado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Frecuencia de las clases (semanal, quincenal, otro)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Días y horarios previstos para las clases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10"/>
            <w:tblW w:w="8400.0" w:type="dxa"/>
            <w:jc w:val="left"/>
            <w:tblInd w:w="10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400"/>
            <w:tblGridChange w:id="0">
              <w:tblGrid>
                <w:gridCol w:w="84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numPr>
                    <w:ilvl w:val="0"/>
                    <w:numId w:val="1"/>
                  </w:numPr>
                  <w:spacing w:line="276" w:lineRule="auto"/>
                  <w:ind w:left="360"/>
                  <w:jc w:val="both"/>
                  <w:rPr>
                    <w:b w:val="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EVALUACIÓN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spacing w:line="276" w:lineRule="auto"/>
                  <w:ind w:left="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Describa los criterios de evaluación, considerando los lineamientos generales establecidos.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RECORDAR: Para la aprobación del Curso de Actualización Profesional se deben cumplir como requisitos mínimos: </w:t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El 80% de asistencia a todos los encuentros presenciales/virtuales previstos en el Programa. </w:t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Presentación y aprobación de un Trabajo Final Integrador que dé cuenta de los contenidos tratados. </w:t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Escala de calificación: Aprobado Bueno (7 siete), Aprobado Muy Bueno (8 ocho), Aprobado Excelente (9 nueve), Aprobado Sobresaliente (10 diez). </w:t>
      </w:r>
    </w:p>
    <w:p w:rsidR="00000000" w:rsidDel="00000000" w:rsidP="00000000" w:rsidRDefault="00000000" w:rsidRPr="00000000" w14:paraId="0000007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Los requisitos que el Curso proponga. </w:t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9"/>
      </w:sdtPr>
      <w:sdtContent>
        <w:tbl>
          <w:tblPr>
            <w:tblStyle w:val="Table11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numPr>
                    <w:ilvl w:val="0"/>
                    <w:numId w:val="1"/>
                  </w:numPr>
                  <w:spacing w:line="276" w:lineRule="auto"/>
                  <w:ind w:left="360"/>
                  <w:jc w:val="both"/>
                  <w:rPr>
                    <w:b w:val="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BIBLIOGRAFÍA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, en formato APA y organizada por módulo</w:t>
                </w:r>
              </w:p>
              <w:p w:rsidR="00000000" w:rsidDel="00000000" w:rsidP="00000000" w:rsidRDefault="00000000" w:rsidRPr="00000000" w14:paraId="00000074">
                <w:pPr>
                  <w:spacing w:line="276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Apellido, AA (año). Título del libro. Editorial. DOI o URL</w:t>
                </w:r>
              </w:p>
              <w:p w:rsidR="00000000" w:rsidDel="00000000" w:rsidP="00000000" w:rsidRDefault="00000000" w:rsidRPr="00000000" w14:paraId="00000075">
                <w:pPr>
                  <w:spacing w:line="276" w:lineRule="auto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Apellido, AA (año). Título del artículo. Título de la revista, N°, páginas. Editorial. DOI o URL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6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0"/>
      </w:sdtPr>
      <w:sdtContent>
        <w:tbl>
          <w:tblPr>
            <w:tblStyle w:val="Table12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numPr>
                    <w:ilvl w:val="0"/>
                    <w:numId w:val="1"/>
                  </w:numPr>
                  <w:spacing w:line="276" w:lineRule="auto"/>
                  <w:ind w:left="36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OTROS RECURSOS</w:t>
                </w:r>
              </w:p>
              <w:p w:rsidR="00000000" w:rsidDel="00000000" w:rsidP="00000000" w:rsidRDefault="00000000" w:rsidRPr="00000000" w14:paraId="00000079">
                <w:pPr>
                  <w:spacing w:line="276" w:lineRule="auto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A">
                <w:pPr>
                  <w:spacing w:line="276" w:lineRule="auto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98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807720</wp:posOffset>
          </wp:positionH>
          <wp:positionV relativeFrom="paragraph">
            <wp:posOffset>-76832</wp:posOffset>
          </wp:positionV>
          <wp:extent cx="3898900" cy="635451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98900" cy="63545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3454CC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A55EC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55ECE"/>
  </w:style>
  <w:style w:type="paragraph" w:styleId="Piedepgina">
    <w:name w:val="footer"/>
    <w:basedOn w:val="Normal"/>
    <w:link w:val="PiedepginaCar"/>
    <w:uiPriority w:val="99"/>
    <w:unhideWhenUsed w:val="1"/>
    <w:rsid w:val="00A55EC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55ECE"/>
  </w:style>
  <w:style w:type="paragraph" w:styleId="NormalWeb">
    <w:name w:val="Normal (Web)"/>
    <w:basedOn w:val="Normal"/>
    <w:uiPriority w:val="99"/>
    <w:semiHidden w:val="1"/>
    <w:unhideWhenUsed w:val="1"/>
    <w:rsid w:val="00B809B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7E3B2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xfaYrLANb5c99ja5dDYvjrpjmg==">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2022-07-28T15:33:00Z</dcterms:created>
  <dc:creator>Julio Romero</dc:creator>
</cp:coreProperties>
</file>