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b w:val="1"/>
          <w:sz w:val="28"/>
          <w:szCs w:val="28"/>
        </w:rPr>
      </w:pPr>
      <w:bookmarkStart w:colFirst="0" w:colLast="0" w:name="_bfh0ex2u9xpx" w:id="0"/>
      <w:bookmarkEnd w:id="0"/>
      <w:r w:rsidDel="00000000" w:rsidR="00000000" w:rsidRPr="00000000">
        <w:rPr>
          <w:b w:val="1"/>
          <w:sz w:val="28"/>
          <w:szCs w:val="28"/>
          <w:rtl w:val="0"/>
        </w:rPr>
        <w:t xml:space="preserve">Guía de procedimiento de adscripciones en GDE </w:t>
      </w:r>
    </w:p>
    <w:p w:rsidR="00000000" w:rsidDel="00000000" w:rsidP="00000000" w:rsidRDefault="00000000" w:rsidRPr="00000000" w14:paraId="00000002">
      <w:pPr>
        <w:pStyle w:val="Title"/>
        <w:jc w:val="center"/>
        <w:rPr>
          <w:b w:val="1"/>
          <w:sz w:val="28"/>
          <w:szCs w:val="28"/>
        </w:rPr>
      </w:pPr>
      <w:bookmarkStart w:colFirst="0" w:colLast="0" w:name="_1dy2gy3xjgf" w:id="1"/>
      <w:bookmarkEnd w:id="1"/>
      <w:r w:rsidDel="00000000" w:rsidR="00000000" w:rsidRPr="00000000">
        <w:rPr>
          <w:b w:val="1"/>
          <w:sz w:val="28"/>
          <w:szCs w:val="28"/>
          <w:rtl w:val="0"/>
        </w:rPr>
        <w:t xml:space="preserve">(Res. HCD 263/19, RES HCACETS 46/05)</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5">
            <w:pPr>
              <w:jc w:val="center"/>
              <w:rPr>
                <w:sz w:val="24"/>
                <w:szCs w:val="24"/>
              </w:rPr>
            </w:pPr>
            <w:r w:rsidDel="00000000" w:rsidR="00000000" w:rsidRPr="00000000">
              <w:rPr>
                <w:i w:val="1"/>
                <w:sz w:val="24"/>
                <w:szCs w:val="24"/>
                <w:rtl w:val="0"/>
              </w:rPr>
              <w:t xml:space="preserve">El área correspondiente solicitará caratulación a Mesa de Entradas para iniciar expediente electrónico </w:t>
            </w:r>
            <w:r w:rsidDel="00000000" w:rsidR="00000000" w:rsidRPr="00000000">
              <w:rPr>
                <w:b w:val="1"/>
                <w:sz w:val="24"/>
                <w:szCs w:val="24"/>
                <w:rtl w:val="0"/>
              </w:rPr>
              <w:t xml:space="preserve">[EE]</w:t>
            </w:r>
            <w:r w:rsidDel="00000000" w:rsidR="00000000" w:rsidRPr="00000000">
              <w:rPr>
                <w:sz w:val="24"/>
                <w:szCs w:val="24"/>
                <w:rtl w:val="0"/>
              </w:rPr>
              <w:t xml:space="preserve"> (Un expediente por persona, por carrera)</w:t>
            </w:r>
          </w:p>
        </w:tc>
      </w:tr>
    </w:tbl>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numPr>
          <w:ilvl w:val="0"/>
          <w:numId w:val="12"/>
        </w:numPr>
        <w:ind w:left="720" w:hanging="360"/>
        <w:rPr>
          <w:b w:val="1"/>
          <w:sz w:val="24"/>
          <w:szCs w:val="24"/>
        </w:rPr>
      </w:pPr>
      <w:r w:rsidDel="00000000" w:rsidR="00000000" w:rsidRPr="00000000">
        <w:rPr>
          <w:b w:val="1"/>
          <w:sz w:val="24"/>
          <w:szCs w:val="24"/>
          <w:rtl w:val="0"/>
        </w:rPr>
        <w:t xml:space="preserve">Generar GEDO de toda la documentación que se incluirá en el EE.</w:t>
      </w:r>
    </w:p>
    <w:p w:rsidR="00000000" w:rsidDel="00000000" w:rsidP="00000000" w:rsidRDefault="00000000" w:rsidRPr="00000000" w14:paraId="00000009">
      <w:pPr>
        <w:numPr>
          <w:ilvl w:val="0"/>
          <w:numId w:val="3"/>
        </w:numPr>
        <w:ind w:left="1440" w:hanging="360"/>
        <w:rPr>
          <w:sz w:val="24"/>
          <w:szCs w:val="24"/>
        </w:rPr>
      </w:pPr>
      <w:r w:rsidDel="00000000" w:rsidR="00000000" w:rsidRPr="00000000">
        <w:rPr>
          <w:sz w:val="24"/>
          <w:szCs w:val="24"/>
          <w:rtl w:val="0"/>
        </w:rPr>
        <w:t xml:space="preserve">Documentación de aspirantes</w:t>
      </w:r>
    </w:p>
    <w:p w:rsidR="00000000" w:rsidDel="00000000" w:rsidP="00000000" w:rsidRDefault="00000000" w:rsidRPr="00000000" w14:paraId="0000000A">
      <w:pPr>
        <w:numPr>
          <w:ilvl w:val="0"/>
          <w:numId w:val="1"/>
        </w:numPr>
        <w:ind w:left="2160" w:hanging="360"/>
        <w:rPr>
          <w:sz w:val="24"/>
          <w:szCs w:val="24"/>
          <w:u w:val="none"/>
        </w:rPr>
      </w:pPr>
      <w:commentRangeStart w:id="0"/>
      <w:r w:rsidDel="00000000" w:rsidR="00000000" w:rsidRPr="00000000">
        <w:rPr>
          <w:sz w:val="24"/>
          <w:szCs w:val="24"/>
          <w:rtl w:val="0"/>
        </w:rPr>
        <w:t xml:space="preserve">Carta motivacional (extensión)</w:t>
      </w:r>
      <w:commentRangeEnd w:id="0"/>
      <w:r w:rsidDel="00000000" w:rsidR="00000000" w:rsidRPr="00000000">
        <w:commentReference w:id="0"/>
      </w:r>
      <w:r w:rsidDel="00000000" w:rsidR="00000000" w:rsidRPr="00000000">
        <w:rPr>
          <w:sz w:val="24"/>
          <w:szCs w:val="24"/>
          <w:rtl w:val="0"/>
        </w:rPr>
        <w:t xml:space="preserve">:</w:t>
      </w:r>
      <w:r w:rsidDel="00000000" w:rsidR="00000000" w:rsidRPr="00000000">
        <w:rPr>
          <w:b w:val="1"/>
          <w:sz w:val="24"/>
          <w:szCs w:val="24"/>
          <w:rtl w:val="0"/>
        </w:rPr>
        <w:t xml:space="preserve"> IF (Informe Gráfico</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B">
      <w:pPr>
        <w:numPr>
          <w:ilvl w:val="0"/>
          <w:numId w:val="2"/>
        </w:numPr>
        <w:ind w:left="2160" w:hanging="360"/>
        <w:rPr>
          <w:sz w:val="24"/>
          <w:szCs w:val="24"/>
        </w:rPr>
      </w:pPr>
      <w:r w:rsidDel="00000000" w:rsidR="00000000" w:rsidRPr="00000000">
        <w:rPr>
          <w:sz w:val="24"/>
          <w:szCs w:val="24"/>
          <w:rtl w:val="0"/>
        </w:rPr>
        <w:t xml:space="preserve">Ficha de aspirante: </w:t>
      </w:r>
      <w:r w:rsidDel="00000000" w:rsidR="00000000" w:rsidRPr="00000000">
        <w:rPr>
          <w:b w:val="1"/>
          <w:sz w:val="24"/>
          <w:szCs w:val="24"/>
          <w:rtl w:val="0"/>
        </w:rPr>
        <w:t xml:space="preserve">GEDO Informe Gráfico</w:t>
      </w:r>
      <w:r w:rsidDel="00000000" w:rsidR="00000000" w:rsidRPr="00000000">
        <w:rPr>
          <w:sz w:val="24"/>
          <w:szCs w:val="24"/>
          <w:rtl w:val="0"/>
        </w:rPr>
        <w:t xml:space="preserve"> </w:t>
      </w:r>
      <w:r w:rsidDel="00000000" w:rsidR="00000000" w:rsidRPr="00000000">
        <w:rPr>
          <w:b w:val="1"/>
          <w:sz w:val="24"/>
          <w:szCs w:val="24"/>
          <w:rtl w:val="0"/>
        </w:rPr>
        <w:t xml:space="preserve">(IFGRA)</w:t>
      </w:r>
    </w:p>
    <w:p w:rsidR="00000000" w:rsidDel="00000000" w:rsidP="00000000" w:rsidRDefault="00000000" w:rsidRPr="00000000" w14:paraId="0000000C">
      <w:pPr>
        <w:numPr>
          <w:ilvl w:val="0"/>
          <w:numId w:val="2"/>
        </w:numPr>
        <w:ind w:left="2160" w:hanging="360"/>
        <w:rPr>
          <w:sz w:val="24"/>
          <w:szCs w:val="24"/>
        </w:rPr>
      </w:pPr>
      <w:r w:rsidDel="00000000" w:rsidR="00000000" w:rsidRPr="00000000">
        <w:rPr>
          <w:sz w:val="24"/>
          <w:szCs w:val="24"/>
          <w:rtl w:val="0"/>
        </w:rPr>
        <w:t xml:space="preserve">DNI aspirante: </w:t>
      </w:r>
      <w:r w:rsidDel="00000000" w:rsidR="00000000" w:rsidRPr="00000000">
        <w:rPr>
          <w:b w:val="1"/>
          <w:sz w:val="24"/>
          <w:szCs w:val="24"/>
          <w:rtl w:val="0"/>
        </w:rPr>
        <w:t xml:space="preserve">GEDO DNI (DNI)</w:t>
      </w:r>
    </w:p>
    <w:p w:rsidR="00000000" w:rsidDel="00000000" w:rsidP="00000000" w:rsidRDefault="00000000" w:rsidRPr="00000000" w14:paraId="0000000D">
      <w:pPr>
        <w:numPr>
          <w:ilvl w:val="0"/>
          <w:numId w:val="2"/>
        </w:numPr>
        <w:ind w:left="2160" w:hanging="360"/>
        <w:rPr>
          <w:sz w:val="24"/>
          <w:szCs w:val="24"/>
        </w:rPr>
      </w:pPr>
      <w:r w:rsidDel="00000000" w:rsidR="00000000" w:rsidRPr="00000000">
        <w:rPr>
          <w:sz w:val="24"/>
          <w:szCs w:val="24"/>
          <w:rtl w:val="0"/>
        </w:rPr>
        <w:t xml:space="preserve">Título o analítico: </w:t>
      </w:r>
      <w:r w:rsidDel="00000000" w:rsidR="00000000" w:rsidRPr="00000000">
        <w:rPr>
          <w:b w:val="1"/>
          <w:sz w:val="24"/>
          <w:szCs w:val="24"/>
          <w:rtl w:val="0"/>
        </w:rPr>
        <w:t xml:space="preserve">GEDO TÍTULO (TPROF) </w:t>
      </w:r>
      <w:r w:rsidDel="00000000" w:rsidR="00000000" w:rsidRPr="00000000">
        <w:rPr>
          <w:rtl w:val="0"/>
        </w:rPr>
      </w:r>
    </w:p>
    <w:p w:rsidR="00000000" w:rsidDel="00000000" w:rsidP="00000000" w:rsidRDefault="00000000" w:rsidRPr="00000000" w14:paraId="0000000E">
      <w:pPr>
        <w:numPr>
          <w:ilvl w:val="0"/>
          <w:numId w:val="2"/>
        </w:numPr>
        <w:ind w:left="2160" w:hanging="360"/>
        <w:rPr>
          <w:sz w:val="24"/>
          <w:szCs w:val="24"/>
        </w:rPr>
      </w:pPr>
      <w:r w:rsidDel="00000000" w:rsidR="00000000" w:rsidRPr="00000000">
        <w:rPr>
          <w:sz w:val="24"/>
          <w:szCs w:val="24"/>
          <w:rtl w:val="0"/>
        </w:rPr>
        <w:t xml:space="preserve">Curriculum Vitae: </w:t>
      </w:r>
      <w:r w:rsidDel="00000000" w:rsidR="00000000" w:rsidRPr="00000000">
        <w:rPr>
          <w:b w:val="1"/>
          <w:sz w:val="24"/>
          <w:szCs w:val="24"/>
          <w:rtl w:val="0"/>
        </w:rPr>
        <w:t xml:space="preserve">GEDO Documentación Personal (DOCPE)</w:t>
      </w:r>
    </w:p>
    <w:p w:rsidR="00000000" w:rsidDel="00000000" w:rsidP="00000000" w:rsidRDefault="00000000" w:rsidRPr="00000000" w14:paraId="0000000F">
      <w:pPr>
        <w:numPr>
          <w:ilvl w:val="0"/>
          <w:numId w:val="3"/>
        </w:numPr>
        <w:ind w:left="1440" w:hanging="360"/>
        <w:rPr>
          <w:sz w:val="24"/>
          <w:szCs w:val="24"/>
        </w:rPr>
      </w:pPr>
      <w:r w:rsidDel="00000000" w:rsidR="00000000" w:rsidRPr="00000000">
        <w:rPr>
          <w:sz w:val="24"/>
          <w:szCs w:val="24"/>
          <w:rtl w:val="0"/>
        </w:rPr>
        <w:t xml:space="preserve">Informe de titular de cátedra con evaluación de postulantes (correo)</w:t>
      </w:r>
    </w:p>
    <w:p w:rsidR="00000000" w:rsidDel="00000000" w:rsidP="00000000" w:rsidRDefault="00000000" w:rsidRPr="00000000" w14:paraId="00000010">
      <w:pPr>
        <w:numPr>
          <w:ilvl w:val="0"/>
          <w:numId w:val="13"/>
        </w:numPr>
        <w:ind w:left="2160" w:hanging="360"/>
        <w:rPr>
          <w:b w:val="1"/>
          <w:sz w:val="24"/>
          <w:szCs w:val="24"/>
        </w:rPr>
      </w:pPr>
      <w:r w:rsidDel="00000000" w:rsidR="00000000" w:rsidRPr="00000000">
        <w:rPr>
          <w:b w:val="1"/>
          <w:sz w:val="24"/>
          <w:szCs w:val="24"/>
          <w:rtl w:val="0"/>
        </w:rPr>
        <w:t xml:space="preserve">GEDO Informe (IF)</w:t>
      </w:r>
    </w:p>
    <w:p w:rsidR="00000000" w:rsidDel="00000000" w:rsidP="00000000" w:rsidRDefault="00000000" w:rsidRPr="00000000" w14:paraId="00000011">
      <w:pPr>
        <w:numPr>
          <w:ilvl w:val="0"/>
          <w:numId w:val="3"/>
        </w:numPr>
        <w:ind w:left="1440" w:hanging="360"/>
        <w:rPr>
          <w:sz w:val="24"/>
          <w:szCs w:val="24"/>
        </w:rPr>
      </w:pPr>
      <w:r w:rsidDel="00000000" w:rsidR="00000000" w:rsidRPr="00000000">
        <w:rPr>
          <w:sz w:val="24"/>
          <w:szCs w:val="24"/>
          <w:rtl w:val="0"/>
        </w:rPr>
        <w:t xml:space="preserve">Informe de Dirección de carrera con nómina de profesionales admitidos con firma conjunta (administrativo y autoridad de cada dirección)</w:t>
      </w:r>
    </w:p>
    <w:p w:rsidR="00000000" w:rsidDel="00000000" w:rsidP="00000000" w:rsidRDefault="00000000" w:rsidRPr="00000000" w14:paraId="00000012">
      <w:pPr>
        <w:numPr>
          <w:ilvl w:val="0"/>
          <w:numId w:val="4"/>
        </w:numPr>
        <w:ind w:left="2160" w:hanging="360"/>
        <w:rPr>
          <w:b w:val="1"/>
          <w:sz w:val="24"/>
          <w:szCs w:val="24"/>
          <w:u w:val="none"/>
        </w:rPr>
      </w:pPr>
      <w:r w:rsidDel="00000000" w:rsidR="00000000" w:rsidRPr="00000000">
        <w:rPr>
          <w:b w:val="1"/>
          <w:sz w:val="24"/>
          <w:szCs w:val="24"/>
          <w:rtl w:val="0"/>
        </w:rPr>
        <w:t xml:space="preserve">GEDO Informe (IF)</w:t>
      </w:r>
    </w:p>
    <w:p w:rsidR="00000000" w:rsidDel="00000000" w:rsidP="00000000" w:rsidRDefault="00000000" w:rsidRPr="00000000" w14:paraId="00000013">
      <w:pPr>
        <w:numPr>
          <w:ilvl w:val="0"/>
          <w:numId w:val="3"/>
        </w:numPr>
        <w:ind w:left="1440" w:hanging="360"/>
        <w:rPr>
          <w:sz w:val="24"/>
          <w:szCs w:val="24"/>
        </w:rPr>
      </w:pPr>
      <w:r w:rsidDel="00000000" w:rsidR="00000000" w:rsidRPr="00000000">
        <w:rPr>
          <w:sz w:val="24"/>
          <w:szCs w:val="24"/>
          <w:rtl w:val="0"/>
        </w:rPr>
        <w:t xml:space="preserve">Resolución de admisiones:</w:t>
      </w:r>
    </w:p>
    <w:p w:rsidR="00000000" w:rsidDel="00000000" w:rsidP="00000000" w:rsidRDefault="00000000" w:rsidRPr="00000000" w14:paraId="00000014">
      <w:pPr>
        <w:numPr>
          <w:ilvl w:val="0"/>
          <w:numId w:val="5"/>
        </w:numPr>
        <w:ind w:left="2160" w:hanging="360"/>
        <w:rPr>
          <w:b w:val="1"/>
          <w:sz w:val="24"/>
          <w:szCs w:val="24"/>
          <w:u w:val="none"/>
        </w:rPr>
      </w:pPr>
      <w:r w:rsidDel="00000000" w:rsidR="00000000" w:rsidRPr="00000000">
        <w:rPr>
          <w:b w:val="1"/>
          <w:sz w:val="24"/>
          <w:szCs w:val="24"/>
          <w:rtl w:val="0"/>
        </w:rPr>
        <w:t xml:space="preserve">GEDO Resolución (RD)</w:t>
      </w:r>
      <w:r w:rsidDel="00000000" w:rsidR="00000000" w:rsidRPr="00000000">
        <w:rPr>
          <w:rtl w:val="0"/>
        </w:rPr>
      </w:r>
    </w:p>
    <w:p w:rsidR="00000000" w:rsidDel="00000000" w:rsidP="00000000" w:rsidRDefault="00000000" w:rsidRPr="00000000" w14:paraId="00000015">
      <w:pPr>
        <w:numPr>
          <w:ilvl w:val="0"/>
          <w:numId w:val="3"/>
        </w:numPr>
        <w:ind w:left="1440" w:hanging="360"/>
        <w:rPr>
          <w:sz w:val="24"/>
          <w:szCs w:val="24"/>
          <w:u w:val="none"/>
        </w:rPr>
      </w:pPr>
      <w:r w:rsidDel="00000000" w:rsidR="00000000" w:rsidRPr="00000000">
        <w:rPr>
          <w:sz w:val="24"/>
          <w:szCs w:val="24"/>
          <w:rtl w:val="0"/>
        </w:rPr>
        <w:t xml:space="preserve">Informe de titular de cátedra con evaluación desempeño 1er año</w:t>
      </w:r>
    </w:p>
    <w:p w:rsidR="00000000" w:rsidDel="00000000" w:rsidP="00000000" w:rsidRDefault="00000000" w:rsidRPr="00000000" w14:paraId="00000016">
      <w:pPr>
        <w:numPr>
          <w:ilvl w:val="0"/>
          <w:numId w:val="8"/>
        </w:numPr>
        <w:ind w:left="2160" w:hanging="360"/>
        <w:rPr>
          <w:sz w:val="24"/>
          <w:szCs w:val="24"/>
          <w:u w:val="none"/>
        </w:rPr>
      </w:pPr>
      <w:r w:rsidDel="00000000" w:rsidR="00000000" w:rsidRPr="00000000">
        <w:rPr>
          <w:b w:val="1"/>
          <w:sz w:val="24"/>
          <w:szCs w:val="24"/>
          <w:rtl w:val="0"/>
        </w:rPr>
        <w:t xml:space="preserve">GEDO Informe Gráfico</w:t>
      </w:r>
      <w:r w:rsidDel="00000000" w:rsidR="00000000" w:rsidRPr="00000000">
        <w:rPr>
          <w:sz w:val="24"/>
          <w:szCs w:val="24"/>
          <w:rtl w:val="0"/>
        </w:rPr>
        <w:t xml:space="preserve"> </w:t>
      </w:r>
      <w:r w:rsidDel="00000000" w:rsidR="00000000" w:rsidRPr="00000000">
        <w:rPr>
          <w:b w:val="1"/>
          <w:sz w:val="24"/>
          <w:szCs w:val="24"/>
          <w:rtl w:val="0"/>
        </w:rPr>
        <w:t xml:space="preserve">(IFGRA)</w:t>
      </w:r>
      <w:r w:rsidDel="00000000" w:rsidR="00000000" w:rsidRPr="00000000">
        <w:rPr>
          <w:rtl w:val="0"/>
        </w:rPr>
      </w:r>
    </w:p>
    <w:p w:rsidR="00000000" w:rsidDel="00000000" w:rsidP="00000000" w:rsidRDefault="00000000" w:rsidRPr="00000000" w14:paraId="00000017">
      <w:pPr>
        <w:numPr>
          <w:ilvl w:val="0"/>
          <w:numId w:val="3"/>
        </w:numPr>
        <w:ind w:left="1440" w:hanging="360"/>
        <w:rPr>
          <w:sz w:val="24"/>
          <w:szCs w:val="24"/>
          <w:u w:val="none"/>
        </w:rPr>
      </w:pPr>
      <w:r w:rsidDel="00000000" w:rsidR="00000000" w:rsidRPr="00000000">
        <w:rPr>
          <w:sz w:val="24"/>
          <w:szCs w:val="24"/>
          <w:rtl w:val="0"/>
        </w:rPr>
        <w:t xml:space="preserve">Firma toma de conocimiento de informe docente por autoridad Dirección de cada Carrera </w:t>
      </w:r>
    </w:p>
    <w:p w:rsidR="00000000" w:rsidDel="00000000" w:rsidP="00000000" w:rsidRDefault="00000000" w:rsidRPr="00000000" w14:paraId="00000018">
      <w:pPr>
        <w:numPr>
          <w:ilvl w:val="0"/>
          <w:numId w:val="6"/>
        </w:numPr>
        <w:ind w:left="2160" w:hanging="360"/>
        <w:rPr>
          <w:b w:val="1"/>
          <w:sz w:val="24"/>
          <w:szCs w:val="24"/>
          <w:u w:val="none"/>
        </w:rPr>
      </w:pPr>
      <w:r w:rsidDel="00000000" w:rsidR="00000000" w:rsidRPr="00000000">
        <w:rPr>
          <w:b w:val="1"/>
          <w:sz w:val="24"/>
          <w:szCs w:val="24"/>
          <w:rtl w:val="0"/>
        </w:rPr>
        <w:t xml:space="preserve">GEDO Informe (IF)</w:t>
      </w:r>
      <w:r w:rsidDel="00000000" w:rsidR="00000000" w:rsidRPr="00000000">
        <w:rPr>
          <w:rtl w:val="0"/>
        </w:rPr>
      </w:r>
    </w:p>
    <w:p w:rsidR="00000000" w:rsidDel="00000000" w:rsidP="00000000" w:rsidRDefault="00000000" w:rsidRPr="00000000" w14:paraId="00000019">
      <w:pPr>
        <w:numPr>
          <w:ilvl w:val="0"/>
          <w:numId w:val="3"/>
        </w:numPr>
        <w:ind w:left="1440" w:hanging="360"/>
        <w:rPr>
          <w:sz w:val="24"/>
          <w:szCs w:val="24"/>
          <w:u w:val="none"/>
        </w:rPr>
      </w:pPr>
      <w:r w:rsidDel="00000000" w:rsidR="00000000" w:rsidRPr="00000000">
        <w:rPr>
          <w:sz w:val="24"/>
          <w:szCs w:val="24"/>
          <w:rtl w:val="0"/>
        </w:rPr>
        <w:t xml:space="preserve"> Eleva resolución de adscriptos/as que completaron 1er año </w:t>
      </w:r>
    </w:p>
    <w:p w:rsidR="00000000" w:rsidDel="00000000" w:rsidP="00000000" w:rsidRDefault="00000000" w:rsidRPr="00000000" w14:paraId="0000001A">
      <w:pPr>
        <w:numPr>
          <w:ilvl w:val="0"/>
          <w:numId w:val="9"/>
        </w:numPr>
        <w:ind w:left="2160" w:hanging="360"/>
        <w:rPr>
          <w:b w:val="1"/>
          <w:sz w:val="24"/>
          <w:szCs w:val="24"/>
          <w:u w:val="none"/>
        </w:rPr>
      </w:pPr>
      <w:r w:rsidDel="00000000" w:rsidR="00000000" w:rsidRPr="00000000">
        <w:rPr>
          <w:b w:val="1"/>
          <w:sz w:val="24"/>
          <w:szCs w:val="24"/>
          <w:rtl w:val="0"/>
        </w:rPr>
        <w:t xml:space="preserve">GEDO Resolución (RD)</w:t>
      </w:r>
    </w:p>
    <w:p w:rsidR="00000000" w:rsidDel="00000000" w:rsidP="00000000" w:rsidRDefault="00000000" w:rsidRPr="00000000" w14:paraId="0000001B">
      <w:pPr>
        <w:numPr>
          <w:ilvl w:val="0"/>
          <w:numId w:val="3"/>
        </w:numPr>
        <w:ind w:left="1440" w:hanging="360"/>
        <w:rPr>
          <w:sz w:val="24"/>
          <w:szCs w:val="24"/>
        </w:rPr>
      </w:pPr>
      <w:r w:rsidDel="00000000" w:rsidR="00000000" w:rsidRPr="00000000">
        <w:rPr>
          <w:sz w:val="24"/>
          <w:szCs w:val="24"/>
          <w:rtl w:val="0"/>
        </w:rPr>
        <w:t xml:space="preserve">Informe de titular de cátedra con evaluación desempeño 2do año </w:t>
      </w:r>
    </w:p>
    <w:p w:rsidR="00000000" w:rsidDel="00000000" w:rsidP="00000000" w:rsidRDefault="00000000" w:rsidRPr="00000000" w14:paraId="0000001C">
      <w:pPr>
        <w:numPr>
          <w:ilvl w:val="0"/>
          <w:numId w:val="10"/>
        </w:numPr>
        <w:ind w:left="2160" w:hanging="360"/>
        <w:rPr>
          <w:sz w:val="24"/>
          <w:szCs w:val="24"/>
          <w:u w:val="none"/>
        </w:rPr>
      </w:pPr>
      <w:commentRangeStart w:id="1"/>
      <w:commentRangeStart w:id="2"/>
      <w:r w:rsidDel="00000000" w:rsidR="00000000" w:rsidRPr="00000000">
        <w:rPr>
          <w:b w:val="1"/>
          <w:sz w:val="24"/>
          <w:szCs w:val="24"/>
          <w:rtl w:val="0"/>
        </w:rPr>
        <w:t xml:space="preserve">IF (Informe Gráfico</w:t>
      </w:r>
      <w:r w:rsidDel="00000000" w:rsidR="00000000" w:rsidRPr="00000000">
        <w:rPr>
          <w:sz w:val="24"/>
          <w:szCs w:val="24"/>
          <w:rtl w:val="0"/>
        </w:rPr>
        <w:t xml:space="preserve">)</w:t>
      </w:r>
      <w:commentRangeEnd w:id="1"/>
      <w:r w:rsidDel="00000000" w:rsidR="00000000" w:rsidRPr="00000000">
        <w:commentReference w:id="1"/>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1D">
      <w:pPr>
        <w:numPr>
          <w:ilvl w:val="0"/>
          <w:numId w:val="3"/>
        </w:numPr>
        <w:ind w:left="1440" w:hanging="360"/>
        <w:rPr>
          <w:sz w:val="24"/>
          <w:szCs w:val="24"/>
        </w:rPr>
      </w:pPr>
      <w:r w:rsidDel="00000000" w:rsidR="00000000" w:rsidRPr="00000000">
        <w:rPr>
          <w:sz w:val="24"/>
          <w:szCs w:val="24"/>
          <w:rtl w:val="0"/>
        </w:rPr>
        <w:t xml:space="preserve"> </w:t>
      </w:r>
      <w:commentRangeStart w:id="3"/>
      <w:r w:rsidDel="00000000" w:rsidR="00000000" w:rsidRPr="00000000">
        <w:rPr>
          <w:sz w:val="24"/>
          <w:szCs w:val="24"/>
          <w:rtl w:val="0"/>
        </w:rPr>
        <w:t xml:space="preserve">Trabajo final adscripción </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1E">
      <w:pPr>
        <w:numPr>
          <w:ilvl w:val="0"/>
          <w:numId w:val="10"/>
        </w:numPr>
        <w:ind w:left="2160" w:hanging="360"/>
        <w:rPr>
          <w:sz w:val="24"/>
          <w:szCs w:val="24"/>
        </w:rPr>
      </w:pPr>
      <w:commentRangeStart w:id="4"/>
      <w:commentRangeStart w:id="5"/>
      <w:r w:rsidDel="00000000" w:rsidR="00000000" w:rsidRPr="00000000">
        <w:rPr>
          <w:b w:val="1"/>
          <w:sz w:val="24"/>
          <w:szCs w:val="24"/>
          <w:rtl w:val="0"/>
        </w:rPr>
        <w:t xml:space="preserve">IF (Informe Gráfico</w:t>
      </w:r>
      <w:r w:rsidDel="00000000" w:rsidR="00000000" w:rsidRPr="00000000">
        <w:rPr>
          <w:sz w:val="24"/>
          <w:szCs w:val="24"/>
          <w:rtl w:val="0"/>
        </w:rPr>
        <w:t xml:space="preserve">)</w:t>
      </w:r>
      <w:commentRangeEnd w:id="4"/>
      <w:r w:rsidDel="00000000" w:rsidR="00000000" w:rsidRPr="00000000">
        <w:commentReference w:id="4"/>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1F">
      <w:pPr>
        <w:numPr>
          <w:ilvl w:val="0"/>
          <w:numId w:val="3"/>
        </w:numPr>
        <w:ind w:left="1440" w:hanging="360"/>
        <w:rPr>
          <w:sz w:val="24"/>
          <w:szCs w:val="24"/>
          <w:u w:val="none"/>
        </w:rPr>
      </w:pPr>
      <w:r w:rsidDel="00000000" w:rsidR="00000000" w:rsidRPr="00000000">
        <w:rPr>
          <w:sz w:val="24"/>
          <w:szCs w:val="24"/>
          <w:rtl w:val="0"/>
        </w:rPr>
        <w:t xml:space="preserve"> Informe de titular de cátedra con evaluación de Trabajo Final</w:t>
      </w:r>
    </w:p>
    <w:p w:rsidR="00000000" w:rsidDel="00000000" w:rsidP="00000000" w:rsidRDefault="00000000" w:rsidRPr="00000000" w14:paraId="00000020">
      <w:pPr>
        <w:numPr>
          <w:ilvl w:val="0"/>
          <w:numId w:val="11"/>
        </w:numPr>
        <w:ind w:left="2160" w:hanging="360"/>
        <w:rPr>
          <w:b w:val="1"/>
          <w:sz w:val="24"/>
          <w:szCs w:val="24"/>
        </w:rPr>
      </w:pPr>
      <w:commentRangeStart w:id="6"/>
      <w:commentRangeStart w:id="7"/>
      <w:r w:rsidDel="00000000" w:rsidR="00000000" w:rsidRPr="00000000">
        <w:rPr>
          <w:b w:val="1"/>
          <w:sz w:val="24"/>
          <w:szCs w:val="24"/>
          <w:rtl w:val="0"/>
        </w:rPr>
        <w:t xml:space="preserve">IF (Informe Gráfico</w:t>
      </w:r>
      <w:r w:rsidDel="00000000" w:rsidR="00000000" w:rsidRPr="00000000">
        <w:rPr>
          <w:sz w:val="24"/>
          <w:szCs w:val="24"/>
          <w:rtl w:val="0"/>
        </w:rPr>
        <w:t xml:space="preserve">)</w:t>
      </w:r>
      <w:commentRangeEnd w:id="6"/>
      <w:r w:rsidDel="00000000" w:rsidR="00000000" w:rsidRPr="00000000">
        <w:commentReference w:id="6"/>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21">
      <w:pPr>
        <w:numPr>
          <w:ilvl w:val="0"/>
          <w:numId w:val="3"/>
        </w:numPr>
        <w:ind w:left="1440" w:hanging="360"/>
        <w:rPr>
          <w:sz w:val="24"/>
          <w:szCs w:val="24"/>
          <w:u w:val="none"/>
        </w:rPr>
      </w:pPr>
      <w:r w:rsidDel="00000000" w:rsidR="00000000" w:rsidRPr="00000000">
        <w:rPr>
          <w:sz w:val="24"/>
          <w:szCs w:val="24"/>
          <w:rtl w:val="0"/>
        </w:rPr>
        <w:t xml:space="preserve"> Firma toma de conocimiento de informe docente por autoridad Dirección de cada Carrera </w:t>
      </w:r>
    </w:p>
    <w:p w:rsidR="00000000" w:rsidDel="00000000" w:rsidP="00000000" w:rsidRDefault="00000000" w:rsidRPr="00000000" w14:paraId="00000022">
      <w:pPr>
        <w:numPr>
          <w:ilvl w:val="0"/>
          <w:numId w:val="7"/>
        </w:numPr>
        <w:ind w:left="2160" w:hanging="360"/>
        <w:rPr>
          <w:b w:val="1"/>
          <w:sz w:val="24"/>
          <w:szCs w:val="24"/>
          <w:u w:val="none"/>
        </w:rPr>
      </w:pPr>
      <w:r w:rsidDel="00000000" w:rsidR="00000000" w:rsidRPr="00000000">
        <w:rPr>
          <w:b w:val="1"/>
          <w:sz w:val="24"/>
          <w:szCs w:val="24"/>
          <w:rtl w:val="0"/>
        </w:rPr>
        <w:t xml:space="preserve">GEDO Informe (IF)</w:t>
      </w:r>
      <w:r w:rsidDel="00000000" w:rsidR="00000000" w:rsidRPr="00000000">
        <w:rPr>
          <w:rtl w:val="0"/>
        </w:rPr>
      </w:r>
    </w:p>
    <w:p w:rsidR="00000000" w:rsidDel="00000000" w:rsidP="00000000" w:rsidRDefault="00000000" w:rsidRPr="00000000" w14:paraId="00000023">
      <w:pPr>
        <w:numPr>
          <w:ilvl w:val="0"/>
          <w:numId w:val="3"/>
        </w:numPr>
        <w:ind w:left="1440" w:hanging="360"/>
        <w:rPr>
          <w:sz w:val="24"/>
          <w:szCs w:val="24"/>
          <w:u w:val="none"/>
        </w:rPr>
      </w:pPr>
      <w:r w:rsidDel="00000000" w:rsidR="00000000" w:rsidRPr="00000000">
        <w:rPr>
          <w:sz w:val="24"/>
          <w:szCs w:val="24"/>
          <w:rtl w:val="0"/>
        </w:rPr>
        <w:t xml:space="preserve"> Resolución de finalización de adscripción </w:t>
      </w:r>
    </w:p>
    <w:p w:rsidR="00000000" w:rsidDel="00000000" w:rsidP="00000000" w:rsidRDefault="00000000" w:rsidRPr="00000000" w14:paraId="00000024">
      <w:pPr>
        <w:ind w:left="1440" w:firstLine="0"/>
        <w:rPr>
          <w:sz w:val="24"/>
          <w:szCs w:val="24"/>
        </w:rPr>
      </w:pPr>
      <w:r w:rsidDel="00000000" w:rsidR="00000000" w:rsidRPr="00000000">
        <w:rPr>
          <w:b w:val="1"/>
          <w:sz w:val="24"/>
          <w:szCs w:val="24"/>
          <w:rtl w:val="0"/>
        </w:rPr>
        <w:t xml:space="preserve">- GEDO Resolución (RD)</w:t>
      </w:r>
      <w:r w:rsidDel="00000000" w:rsidR="00000000" w:rsidRPr="00000000">
        <w:rPr>
          <w:rtl w:val="0"/>
        </w:rPr>
      </w:r>
    </w:p>
    <w:p w:rsidR="00000000" w:rsidDel="00000000" w:rsidP="00000000" w:rsidRDefault="00000000" w:rsidRPr="00000000" w14:paraId="00000025">
      <w:pPr>
        <w:ind w:left="1440" w:firstLine="0"/>
        <w:rPr>
          <w:sz w:val="24"/>
          <w:szCs w:val="24"/>
        </w:rPr>
      </w:pPr>
      <w:r w:rsidDel="00000000" w:rsidR="00000000" w:rsidRPr="00000000">
        <w:rPr>
          <w:rtl w:val="0"/>
        </w:rPr>
      </w:r>
    </w:p>
    <w:p w:rsidR="00000000" w:rsidDel="00000000" w:rsidP="00000000" w:rsidRDefault="00000000" w:rsidRPr="00000000" w14:paraId="00000026">
      <w:pPr>
        <w:ind w:left="2160"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27">
      <w:pPr>
        <w:ind w:left="0" w:firstLine="0"/>
        <w:rPr>
          <w:b w:val="1"/>
          <w:sz w:val="24"/>
          <w:szCs w:val="24"/>
        </w:rPr>
      </w:pPr>
      <w:r w:rsidDel="00000000" w:rsidR="00000000" w:rsidRPr="00000000">
        <w:rPr>
          <w:rtl w:val="0"/>
        </w:rPr>
      </w:r>
    </w:p>
    <w:p w:rsidR="00000000" w:rsidDel="00000000" w:rsidP="00000000" w:rsidRDefault="00000000" w:rsidRPr="00000000" w14:paraId="00000028">
      <w:pPr>
        <w:ind w:left="0" w:firstLine="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ind w:left="0" w:firstLine="0"/>
        <w:rPr>
          <w:b w:val="1"/>
          <w:sz w:val="24"/>
          <w:szCs w:val="24"/>
        </w:rPr>
      </w:pPr>
      <w:r w:rsidDel="00000000" w:rsidR="00000000" w:rsidRPr="00000000">
        <w:rPr>
          <w:rtl w:val="0"/>
        </w:rPr>
      </w:r>
    </w:p>
    <w:p w:rsidR="00000000" w:rsidDel="00000000" w:rsidP="00000000" w:rsidRDefault="00000000" w:rsidRPr="00000000" w14:paraId="0000002A">
      <w:pPr>
        <w:spacing w:after="240" w:before="240" w:lineRule="auto"/>
        <w:rPr>
          <w:b w:val="1"/>
          <w:sz w:val="24"/>
          <w:szCs w:val="24"/>
          <w:u w:val="single"/>
        </w:rPr>
      </w:pPr>
      <w:r w:rsidDel="00000000" w:rsidR="00000000" w:rsidRPr="00000000">
        <w:rPr>
          <w:b w:val="1"/>
          <w:sz w:val="24"/>
          <w:szCs w:val="24"/>
          <w:u w:val="single"/>
          <w:rtl w:val="0"/>
        </w:rPr>
        <w:t xml:space="preserve">Realizar un GEDO:</w:t>
      </w:r>
    </w:p>
    <w:p w:rsidR="00000000" w:rsidDel="00000000" w:rsidP="00000000" w:rsidRDefault="00000000" w:rsidRPr="00000000" w14:paraId="0000002B">
      <w:pPr>
        <w:spacing w:after="240" w:before="240" w:lineRule="auto"/>
        <w:jc w:val="both"/>
        <w:rPr>
          <w:b w:val="1"/>
          <w:sz w:val="24"/>
          <w:szCs w:val="24"/>
        </w:rPr>
      </w:pPr>
      <w:r w:rsidDel="00000000" w:rsidR="00000000" w:rsidRPr="00000000">
        <w:rPr>
          <w:sz w:val="24"/>
          <w:szCs w:val="24"/>
          <w:rtl w:val="0"/>
        </w:rPr>
        <w:t xml:space="preserve"> 1) Ingresar al </w:t>
      </w:r>
      <w:r w:rsidDel="00000000" w:rsidR="00000000" w:rsidRPr="00000000">
        <w:rPr>
          <w:b w:val="1"/>
          <w:sz w:val="24"/>
          <w:szCs w:val="24"/>
          <w:rtl w:val="0"/>
        </w:rPr>
        <w:t xml:space="preserve">Módulo GEDO, </w:t>
      </w:r>
      <w:r w:rsidDel="00000000" w:rsidR="00000000" w:rsidRPr="00000000">
        <w:rPr>
          <w:sz w:val="24"/>
          <w:szCs w:val="24"/>
          <w:rtl w:val="0"/>
        </w:rPr>
        <w:t xml:space="preserve">Ubicarnos en la pestaña </w:t>
      </w:r>
      <w:r w:rsidDel="00000000" w:rsidR="00000000" w:rsidRPr="00000000">
        <w:rPr>
          <w:b w:val="1"/>
          <w:sz w:val="24"/>
          <w:szCs w:val="24"/>
          <w:rtl w:val="0"/>
        </w:rPr>
        <w:t xml:space="preserve">“mis tareas”</w:t>
      </w:r>
      <w:r w:rsidDel="00000000" w:rsidR="00000000" w:rsidRPr="00000000">
        <w:rPr>
          <w:sz w:val="24"/>
          <w:szCs w:val="24"/>
          <w:rtl w:val="0"/>
        </w:rPr>
        <w:t xml:space="preserve"> y luego “</w:t>
      </w:r>
      <w:r w:rsidDel="00000000" w:rsidR="00000000" w:rsidRPr="00000000">
        <w:rPr>
          <w:b w:val="1"/>
          <w:sz w:val="24"/>
          <w:szCs w:val="24"/>
          <w:rtl w:val="0"/>
        </w:rPr>
        <w:t xml:space="preserve">inicio de documento”.</w:t>
      </w:r>
    </w:p>
    <w:p w:rsidR="00000000" w:rsidDel="00000000" w:rsidP="00000000" w:rsidRDefault="00000000" w:rsidRPr="00000000" w14:paraId="0000002C">
      <w:pPr>
        <w:spacing w:before="240" w:line="326.4" w:lineRule="auto"/>
        <w:jc w:val="both"/>
        <w:rPr>
          <w:sz w:val="24"/>
          <w:szCs w:val="24"/>
        </w:rPr>
      </w:pPr>
      <w:r w:rsidDel="00000000" w:rsidR="00000000" w:rsidRPr="00000000">
        <w:rPr>
          <w:sz w:val="24"/>
          <w:szCs w:val="24"/>
          <w:rtl w:val="0"/>
        </w:rPr>
        <w:t xml:space="preserve">2) Desde el menú desplegable </w:t>
      </w:r>
      <w:r w:rsidDel="00000000" w:rsidR="00000000" w:rsidRPr="00000000">
        <w:rPr>
          <w:sz w:val="24"/>
          <w:szCs w:val="24"/>
        </w:rPr>
        <w:drawing>
          <wp:inline distB="114300" distT="114300" distL="114300" distR="114300">
            <wp:extent cx="1997017" cy="186690"/>
            <wp:effectExtent b="0" l="0" r="0" t="0"/>
            <wp:docPr id="5"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997017" cy="186690"/>
                    </a:xfrm>
                    <a:prstGeom prst="rect"/>
                    <a:ln/>
                  </pic:spPr>
                </pic:pic>
              </a:graphicData>
            </a:graphic>
          </wp:inline>
        </w:drawing>
      </w:r>
      <w:r w:rsidDel="00000000" w:rsidR="00000000" w:rsidRPr="00000000">
        <w:rPr>
          <w:sz w:val="24"/>
          <w:szCs w:val="24"/>
          <w:rtl w:val="0"/>
        </w:rPr>
        <w:t xml:space="preserve"> se elige qué documento que quiero generar, esto puede ser un DNI, un Informe, certificado, etc.</w:t>
      </w:r>
    </w:p>
    <w:p w:rsidR="00000000" w:rsidDel="00000000" w:rsidP="00000000" w:rsidRDefault="00000000" w:rsidRPr="00000000" w14:paraId="0000002D">
      <w:pPr>
        <w:spacing w:before="240" w:line="326.4" w:lineRule="auto"/>
        <w:jc w:val="both"/>
        <w:rPr>
          <w:sz w:val="24"/>
          <w:szCs w:val="24"/>
        </w:rPr>
      </w:pPr>
      <w:commentRangeStart w:id="8"/>
      <w:r w:rsidDel="00000000" w:rsidR="00000000" w:rsidRPr="00000000">
        <w:rPr>
          <w:sz w:val="24"/>
          <w:szCs w:val="24"/>
          <w:rtl w:val="0"/>
        </w:rPr>
        <w:t xml:space="preserve">3)</w:t>
      </w:r>
      <w:r w:rsidDel="00000000" w:rsidR="00000000" w:rsidRPr="00000000">
        <w:rPr>
          <w:b w:val="1"/>
          <w:sz w:val="24"/>
          <w:szCs w:val="24"/>
          <w:rtl w:val="0"/>
        </w:rPr>
        <w:t xml:space="preserve"> </w:t>
      </w:r>
      <w:r w:rsidDel="00000000" w:rsidR="00000000" w:rsidRPr="00000000">
        <w:rPr>
          <w:sz w:val="24"/>
          <w:szCs w:val="24"/>
          <w:rtl w:val="0"/>
        </w:rPr>
        <w:t xml:space="preserve">A</w:t>
      </w:r>
      <w:r w:rsidDel="00000000" w:rsidR="00000000" w:rsidRPr="00000000">
        <w:rPr>
          <w:sz w:val="24"/>
          <w:szCs w:val="24"/>
          <w:rtl w:val="0"/>
        </w:rPr>
        <w:t xml:space="preserve"> continuación ir a</w:t>
      </w:r>
      <w:r w:rsidDel="00000000" w:rsidR="00000000" w:rsidRPr="00000000">
        <w:rPr>
          <w:b w:val="1"/>
          <w:sz w:val="24"/>
          <w:szCs w:val="24"/>
          <w:rtl w:val="0"/>
        </w:rPr>
        <w:t xml:space="preserve"> </w:t>
      </w:r>
      <w:r w:rsidDel="00000000" w:rsidR="00000000" w:rsidRPr="00000000">
        <w:rPr>
          <w:b w:val="1"/>
          <w:sz w:val="24"/>
          <w:szCs w:val="24"/>
        </w:rPr>
        <w:drawing>
          <wp:inline distB="114300" distT="114300" distL="114300" distR="114300">
            <wp:extent cx="978621" cy="257175"/>
            <wp:effectExtent b="0" l="0" r="0" t="0"/>
            <wp:docPr id="4"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978621" cy="257175"/>
                    </a:xfrm>
                    <a:prstGeom prst="rect"/>
                    <a:ln/>
                  </pic:spPr>
                </pic:pic>
              </a:graphicData>
            </a:graphic>
          </wp:inline>
        </w:drawing>
      </w:r>
      <w:commentRangeEnd w:id="8"/>
      <w:r w:rsidDel="00000000" w:rsidR="00000000" w:rsidRPr="00000000">
        <w:commentReference w:id="8"/>
      </w:r>
      <w:r w:rsidDel="00000000" w:rsidR="00000000" w:rsidRPr="00000000">
        <w:rPr>
          <w:rtl w:val="0"/>
        </w:rPr>
      </w:r>
    </w:p>
    <w:p w:rsidR="00000000" w:rsidDel="00000000" w:rsidP="00000000" w:rsidRDefault="00000000" w:rsidRPr="00000000" w14:paraId="0000002E">
      <w:pPr>
        <w:spacing w:before="240" w:line="326.4" w:lineRule="auto"/>
        <w:jc w:val="both"/>
        <w:rPr>
          <w:sz w:val="24"/>
          <w:szCs w:val="24"/>
        </w:rPr>
      </w:pPr>
      <w:r w:rsidDel="00000000" w:rsidR="00000000" w:rsidRPr="00000000">
        <w:rPr>
          <w:sz w:val="24"/>
          <w:szCs w:val="24"/>
          <w:rtl w:val="0"/>
        </w:rPr>
        <w:t xml:space="preserve">4)R</w:t>
      </w:r>
      <w:r w:rsidDel="00000000" w:rsidR="00000000" w:rsidRPr="00000000">
        <w:rPr>
          <w:sz w:val="24"/>
          <w:szCs w:val="24"/>
          <w:rtl w:val="0"/>
        </w:rPr>
        <w:t xml:space="preserve">equiere incluir una </w:t>
      </w:r>
      <w:r w:rsidDel="00000000" w:rsidR="00000000" w:rsidRPr="00000000">
        <w:rPr>
          <w:b w:val="1"/>
          <w:sz w:val="24"/>
          <w:szCs w:val="24"/>
        </w:rPr>
        <w:drawing>
          <wp:inline distB="114300" distT="114300" distL="114300" distR="114300">
            <wp:extent cx="2375535" cy="276225"/>
            <wp:effectExtent b="0" l="0" r="0" t="0"/>
            <wp:docPr id="1"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375535" cy="276225"/>
                    </a:xfrm>
                    <a:prstGeom prst="rect"/>
                    <a:ln/>
                  </pic:spPr>
                </pic:pic>
              </a:graphicData>
            </a:graphic>
          </wp:inline>
        </w:drawing>
      </w:r>
      <w:r w:rsidDel="00000000" w:rsidR="00000000" w:rsidRPr="00000000">
        <w:rPr>
          <w:sz w:val="24"/>
          <w:szCs w:val="24"/>
          <w:rtl w:val="0"/>
        </w:rPr>
        <w:t xml:space="preserve"> (en relación con el Documento por ejemplo DNI de tal profesional). </w:t>
      </w:r>
    </w:p>
    <w:p w:rsidR="00000000" w:rsidDel="00000000" w:rsidP="00000000" w:rsidRDefault="00000000" w:rsidRPr="00000000" w14:paraId="0000002F">
      <w:pPr>
        <w:spacing w:before="240" w:line="326.4" w:lineRule="auto"/>
        <w:jc w:val="both"/>
        <w:rPr>
          <w:sz w:val="24"/>
          <w:szCs w:val="24"/>
        </w:rPr>
      </w:pPr>
      <w:r w:rsidDel="00000000" w:rsidR="00000000" w:rsidRPr="00000000">
        <w:rPr>
          <w:sz w:val="24"/>
          <w:szCs w:val="24"/>
          <w:rtl w:val="0"/>
        </w:rPr>
        <w:t xml:space="preserve">5) Luego ir a </w:t>
      </w:r>
      <w:r w:rsidDel="00000000" w:rsidR="00000000" w:rsidRPr="00000000">
        <w:rPr>
          <w:sz w:val="24"/>
          <w:szCs w:val="24"/>
        </w:rPr>
        <w:drawing>
          <wp:inline distB="114300" distT="114300" distL="114300" distR="114300">
            <wp:extent cx="927973" cy="352425"/>
            <wp:effectExtent b="0" l="0" r="0" t="0"/>
            <wp:docPr id="6"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927973" cy="352425"/>
                    </a:xfrm>
                    <a:prstGeom prst="rect"/>
                    <a:ln/>
                  </pic:spPr>
                </pic:pic>
              </a:graphicData>
            </a:graphic>
          </wp:inline>
        </w:drawing>
      </w:r>
      <w:r w:rsidDel="00000000" w:rsidR="00000000" w:rsidRPr="00000000">
        <w:rPr>
          <w:sz w:val="24"/>
          <w:szCs w:val="24"/>
          <w:rtl w:val="0"/>
        </w:rPr>
        <w:t xml:space="preserve">, a los fines de subir nuestro documento que lo tendremos guardados en nuestra PC. </w:t>
      </w:r>
    </w:p>
    <w:p w:rsidR="00000000" w:rsidDel="00000000" w:rsidP="00000000" w:rsidRDefault="00000000" w:rsidRPr="00000000" w14:paraId="00000030">
      <w:pPr>
        <w:spacing w:before="240" w:line="326.4" w:lineRule="auto"/>
        <w:jc w:val="both"/>
        <w:rPr>
          <w:b w:val="1"/>
          <w:sz w:val="24"/>
          <w:szCs w:val="24"/>
          <w:highlight w:val="yellow"/>
        </w:rPr>
      </w:pPr>
      <w:r w:rsidDel="00000000" w:rsidR="00000000" w:rsidRPr="00000000">
        <w:rPr>
          <w:sz w:val="24"/>
          <w:szCs w:val="24"/>
          <w:rtl w:val="0"/>
        </w:rPr>
        <w:t xml:space="preserve">6) por último firmaremos digitalmente el documento creado desde el botón </w:t>
      </w:r>
      <w:r w:rsidDel="00000000" w:rsidR="00000000" w:rsidRPr="00000000">
        <w:rPr>
          <w:b w:val="1"/>
          <w:sz w:val="24"/>
          <w:szCs w:val="24"/>
        </w:rPr>
        <w:drawing>
          <wp:inline distB="114300" distT="114300" distL="114300" distR="114300">
            <wp:extent cx="1257300" cy="447675"/>
            <wp:effectExtent b="0" l="0" r="0" t="0"/>
            <wp:docPr id="2"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1257300" cy="447675"/>
                    </a:xfrm>
                    <a:prstGeom prst="rect"/>
                    <a:ln/>
                  </pic:spPr>
                </pic:pic>
              </a:graphicData>
            </a:graphic>
          </wp:inline>
        </w:drawing>
      </w:r>
      <w:r w:rsidDel="00000000" w:rsidR="00000000" w:rsidRPr="00000000">
        <w:rPr>
          <w:b w:val="1"/>
          <w:sz w:val="24"/>
          <w:szCs w:val="24"/>
          <w:rtl w:val="0"/>
        </w:rPr>
        <w:t xml:space="preserve">, </w:t>
      </w:r>
      <w:r w:rsidDel="00000000" w:rsidR="00000000" w:rsidRPr="00000000">
        <w:rPr>
          <w:sz w:val="24"/>
          <w:szCs w:val="24"/>
          <w:rtl w:val="0"/>
        </w:rPr>
        <w:t xml:space="preserve">y finalmente “</w:t>
      </w:r>
      <w:r w:rsidDel="00000000" w:rsidR="00000000" w:rsidRPr="00000000">
        <w:rPr>
          <w:b w:val="1"/>
          <w:sz w:val="24"/>
          <w:szCs w:val="24"/>
          <w:rtl w:val="0"/>
        </w:rPr>
        <w:t xml:space="preserve">FIRMAR CON CERTIFICADO</w:t>
      </w:r>
      <w:r w:rsidDel="00000000" w:rsidR="00000000" w:rsidRPr="00000000">
        <w:rPr>
          <w:sz w:val="24"/>
          <w:szCs w:val="24"/>
          <w:rtl w:val="0"/>
        </w:rPr>
        <w:t xml:space="preserve">”, generando de ese modo el documento GEDO, con su correspondiente número. </w:t>
      </w:r>
      <w:r w:rsidDel="00000000" w:rsidR="00000000" w:rsidRPr="00000000">
        <w:rPr>
          <w:b w:val="1"/>
          <w:sz w:val="24"/>
          <w:szCs w:val="24"/>
          <w:highlight w:val="yellow"/>
          <w:rtl w:val="0"/>
        </w:rPr>
        <w:t xml:space="preserve">Es Importante Tener en cuenta el mismo para la búsqueda y poder anexar a un EE cuando sea necesario.</w:t>
      </w:r>
    </w:p>
    <w:p w:rsidR="00000000" w:rsidDel="00000000" w:rsidP="00000000" w:rsidRDefault="00000000" w:rsidRPr="00000000" w14:paraId="00000031">
      <w:pPr>
        <w:spacing w:before="240" w:line="326.4" w:lineRule="auto"/>
        <w:jc w:val="both"/>
        <w:rPr>
          <w:b w:val="1"/>
          <w:sz w:val="24"/>
          <w:szCs w:val="24"/>
          <w:highlight w:val="yellow"/>
        </w:rPr>
      </w:pPr>
      <w:r w:rsidDel="00000000" w:rsidR="00000000" w:rsidRPr="00000000">
        <w:rPr>
          <w:rtl w:val="0"/>
        </w:rPr>
      </w:r>
    </w:p>
    <w:p w:rsidR="00000000" w:rsidDel="00000000" w:rsidP="00000000" w:rsidRDefault="00000000" w:rsidRPr="00000000" w14:paraId="00000032">
      <w:pPr>
        <w:spacing w:before="240" w:line="326.4" w:lineRule="auto"/>
        <w:jc w:val="both"/>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spacing w:line="328" w:lineRule="auto"/>
        <w:jc w:val="both"/>
        <w:rPr>
          <w:b w:val="1"/>
          <w:sz w:val="24"/>
          <w:szCs w:val="24"/>
          <w:u w:val="single"/>
        </w:rPr>
      </w:pPr>
      <w:r w:rsidDel="00000000" w:rsidR="00000000" w:rsidRPr="00000000">
        <w:rPr>
          <w:b w:val="1"/>
          <w:sz w:val="24"/>
          <w:szCs w:val="24"/>
          <w:u w:val="single"/>
          <w:rtl w:val="0"/>
        </w:rPr>
        <w:t xml:space="preserve">Vincular Documento GEDO al Expediente Electrónico</w:t>
      </w:r>
    </w:p>
    <w:p w:rsidR="00000000" w:rsidDel="00000000" w:rsidP="00000000" w:rsidRDefault="00000000" w:rsidRPr="00000000" w14:paraId="00000034">
      <w:pPr>
        <w:spacing w:line="328" w:lineRule="auto"/>
        <w:jc w:val="both"/>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35">
      <w:pPr>
        <w:spacing w:line="328" w:lineRule="auto"/>
        <w:jc w:val="both"/>
        <w:rPr>
          <w:b w:val="1"/>
        </w:rPr>
      </w:pPr>
      <w:r w:rsidDel="00000000" w:rsidR="00000000" w:rsidRPr="00000000">
        <w:rPr>
          <w:b w:val="1"/>
          <w:rtl w:val="0"/>
        </w:rPr>
        <w:t xml:space="preserve">1- Una</w:t>
      </w:r>
      <w:r w:rsidDel="00000000" w:rsidR="00000000" w:rsidRPr="00000000">
        <w:rPr>
          <w:rtl w:val="0"/>
        </w:rPr>
        <w:t xml:space="preserve"> vez que se ha generado el Expediente Electrónico y el mismo nos ha sido transferido, lo buscaremos en el </w:t>
      </w:r>
      <w:r w:rsidDel="00000000" w:rsidR="00000000" w:rsidRPr="00000000">
        <w:rPr>
          <w:b w:val="1"/>
          <w:rtl w:val="0"/>
        </w:rPr>
        <w:t xml:space="preserve">MODULO</w:t>
      </w:r>
      <w:r w:rsidDel="00000000" w:rsidR="00000000" w:rsidRPr="00000000">
        <w:rPr>
          <w:rtl w:val="0"/>
        </w:rPr>
        <w:t xml:space="preserve"> </w:t>
      </w:r>
      <w:r w:rsidDel="00000000" w:rsidR="00000000" w:rsidRPr="00000000">
        <w:rPr>
          <w:b w:val="1"/>
          <w:rtl w:val="0"/>
        </w:rPr>
        <w:t xml:space="preserve">EE</w:t>
      </w:r>
      <w:r w:rsidDel="00000000" w:rsidR="00000000" w:rsidRPr="00000000">
        <w:rPr>
          <w:rtl w:val="0"/>
        </w:rPr>
        <w:t xml:space="preserve">, ya sea en el Buzón</w:t>
      </w:r>
      <w:r w:rsidDel="00000000" w:rsidR="00000000" w:rsidRPr="00000000">
        <w:rPr>
          <w:b w:val="1"/>
          <w:rtl w:val="0"/>
        </w:rPr>
        <w:t xml:space="preserve"> Grupal o De Tareas. </w:t>
      </w:r>
    </w:p>
    <w:p w:rsidR="00000000" w:rsidDel="00000000" w:rsidP="00000000" w:rsidRDefault="00000000" w:rsidRPr="00000000" w14:paraId="00000036">
      <w:pPr>
        <w:spacing w:line="328" w:lineRule="auto"/>
        <w:jc w:val="both"/>
        <w:rPr>
          <w:b w:val="1"/>
        </w:rPr>
      </w:pPr>
      <w:r w:rsidDel="00000000" w:rsidR="00000000" w:rsidRPr="00000000">
        <w:rPr>
          <w:b w:val="1"/>
        </w:rPr>
        <w:drawing>
          <wp:inline distB="114300" distT="114300" distL="114300" distR="114300">
            <wp:extent cx="5731200" cy="1143000"/>
            <wp:effectExtent b="0" l="0" r="0" t="0"/>
            <wp:docPr id="3"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5731200" cy="114300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spacing w:line="328" w:lineRule="auto"/>
        <w:jc w:val="both"/>
        <w:rPr/>
      </w:pPr>
      <w:r w:rsidDel="00000000" w:rsidR="00000000" w:rsidRPr="00000000">
        <w:rPr>
          <w:rtl w:val="0"/>
        </w:rPr>
      </w:r>
    </w:p>
    <w:p w:rsidR="00000000" w:rsidDel="00000000" w:rsidP="00000000" w:rsidRDefault="00000000" w:rsidRPr="00000000" w14:paraId="00000038">
      <w:pPr>
        <w:spacing w:line="328" w:lineRule="auto"/>
        <w:jc w:val="both"/>
        <w:rPr>
          <w:b w:val="1"/>
        </w:rPr>
      </w:pPr>
      <w:r w:rsidDel="00000000" w:rsidR="00000000" w:rsidRPr="00000000">
        <w:rPr>
          <w:rtl w:val="0"/>
        </w:rPr>
        <w:t xml:space="preserve">Para el caso que se encuentre en el Buzón Grupal, nos posicionamos sobre el Expediente Electrónico y hacemos clic en, “</w:t>
      </w:r>
      <w:r w:rsidDel="00000000" w:rsidR="00000000" w:rsidRPr="00000000">
        <w:rPr>
          <w:b w:val="1"/>
          <w:rtl w:val="0"/>
        </w:rPr>
        <w:t xml:space="preserve">Adquirir</w:t>
      </w:r>
      <w:r w:rsidDel="00000000" w:rsidR="00000000" w:rsidRPr="00000000">
        <w:rPr>
          <w:rtl w:val="0"/>
        </w:rPr>
        <w:t xml:space="preserve">” el EE. De ese modo será posible trabajarlo desde nuestro </w:t>
      </w:r>
      <w:r w:rsidDel="00000000" w:rsidR="00000000" w:rsidRPr="00000000">
        <w:rPr>
          <w:b w:val="1"/>
          <w:rtl w:val="0"/>
        </w:rPr>
        <w:t xml:space="preserve">Buzón de Tareas.</w:t>
      </w:r>
    </w:p>
    <w:p w:rsidR="00000000" w:rsidDel="00000000" w:rsidP="00000000" w:rsidRDefault="00000000" w:rsidRPr="00000000" w14:paraId="00000039">
      <w:pPr>
        <w:spacing w:line="328" w:lineRule="auto"/>
        <w:jc w:val="both"/>
        <w:rPr>
          <w:rFonts w:ascii="Liberation Serif" w:cs="Liberation Serif" w:eastAsia="Liberation Serif" w:hAnsi="Liberation Serif"/>
          <w:sz w:val="24"/>
          <w:szCs w:val="24"/>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A">
      <w:pPr>
        <w:spacing w:line="328" w:lineRule="auto"/>
        <w:jc w:val="both"/>
        <w:rPr>
          <w:b w:val="1"/>
        </w:rPr>
      </w:pPr>
      <w:r w:rsidDel="00000000" w:rsidR="00000000" w:rsidRPr="00000000">
        <w:rPr>
          <w:rtl w:val="0"/>
        </w:rPr>
      </w:r>
    </w:p>
    <w:p w:rsidR="00000000" w:rsidDel="00000000" w:rsidP="00000000" w:rsidRDefault="00000000" w:rsidRPr="00000000" w14:paraId="0000003B">
      <w:pPr>
        <w:spacing w:line="328" w:lineRule="auto"/>
        <w:jc w:val="both"/>
        <w:rPr/>
      </w:pPr>
      <w:r w:rsidDel="00000000" w:rsidR="00000000" w:rsidRPr="00000000">
        <w:rPr>
          <w:b w:val="1"/>
          <w:rtl w:val="0"/>
        </w:rPr>
        <w:t xml:space="preserve"> </w:t>
      </w:r>
      <w:r w:rsidDel="00000000" w:rsidR="00000000" w:rsidRPr="00000000">
        <w:rPr>
          <w:rtl w:val="0"/>
        </w:rPr>
        <w:t xml:space="preserve">Cuando lo encontremos en nuestro Buzón</w:t>
      </w:r>
      <w:r w:rsidDel="00000000" w:rsidR="00000000" w:rsidRPr="00000000">
        <w:rPr>
          <w:b w:val="1"/>
          <w:rtl w:val="0"/>
        </w:rPr>
        <w:t xml:space="preserve"> de Tareas</w:t>
      </w:r>
      <w:r w:rsidDel="00000000" w:rsidR="00000000" w:rsidRPr="00000000">
        <w:rPr>
          <w:rtl w:val="0"/>
        </w:rPr>
        <w:t xml:space="preserve">, procederemos a </w:t>
      </w:r>
      <w:r w:rsidDel="00000000" w:rsidR="00000000" w:rsidRPr="00000000">
        <w:rPr>
          <w:b w:val="1"/>
          <w:rtl w:val="0"/>
        </w:rPr>
        <w:t xml:space="preserve">Ejecutar</w:t>
      </w:r>
      <w:r w:rsidDel="00000000" w:rsidR="00000000" w:rsidRPr="00000000">
        <w:rPr>
          <w:rtl w:val="0"/>
        </w:rPr>
        <w:t xml:space="preserve">.</w:t>
      </w:r>
    </w:p>
    <w:p w:rsidR="00000000" w:rsidDel="00000000" w:rsidP="00000000" w:rsidRDefault="00000000" w:rsidRPr="00000000" w14:paraId="0000003C">
      <w:pPr>
        <w:spacing w:line="328" w:lineRule="auto"/>
        <w:jc w:val="both"/>
        <w:rPr/>
      </w:pPr>
      <w:r w:rsidDel="00000000" w:rsidR="00000000" w:rsidRPr="00000000">
        <w:rPr/>
        <w:drawing>
          <wp:inline distB="114300" distT="114300" distL="114300" distR="114300">
            <wp:extent cx="5731200" cy="825500"/>
            <wp:effectExtent b="0" l="0" r="0" t="0"/>
            <wp:docPr id="8"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5731200" cy="82550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spacing w:line="328" w:lineRule="auto"/>
        <w:jc w:val="both"/>
        <w:rPr/>
      </w:pPr>
      <w:r w:rsidDel="00000000" w:rsidR="00000000" w:rsidRPr="00000000">
        <w:rPr>
          <w:b w:val="1"/>
          <w:rtl w:val="0"/>
        </w:rPr>
        <w:t xml:space="preserve">3-</w:t>
      </w:r>
      <w:r w:rsidDel="00000000" w:rsidR="00000000" w:rsidRPr="00000000">
        <w:rPr>
          <w:rFonts w:ascii="Liberation Serif" w:cs="Liberation Serif" w:eastAsia="Liberation Serif" w:hAnsi="Liberation Serif"/>
          <w:sz w:val="24"/>
          <w:szCs w:val="24"/>
          <w:rtl w:val="0"/>
        </w:rPr>
        <w:t xml:space="preserve"> Seguidamente</w:t>
      </w:r>
      <w:r w:rsidDel="00000000" w:rsidR="00000000" w:rsidRPr="00000000">
        <w:rPr>
          <w:rtl w:val="0"/>
        </w:rPr>
        <w:t xml:space="preserve"> en la Ventana que se nos abrirá vamos a </w:t>
      </w:r>
      <w:r w:rsidDel="00000000" w:rsidR="00000000" w:rsidRPr="00000000">
        <w:rPr>
          <w:b w:val="1"/>
          <w:rtl w:val="0"/>
        </w:rPr>
        <w:t xml:space="preserve">Vincular el Documento</w:t>
      </w:r>
      <w:r w:rsidDel="00000000" w:rsidR="00000000" w:rsidRPr="00000000">
        <w:rPr>
          <w:rtl w:val="0"/>
        </w:rPr>
        <w:t xml:space="preserve"> con el EE, de distintas maneras: </w:t>
      </w:r>
    </w:p>
    <w:p w:rsidR="00000000" w:rsidDel="00000000" w:rsidP="00000000" w:rsidRDefault="00000000" w:rsidRPr="00000000" w14:paraId="0000003E">
      <w:pPr>
        <w:spacing w:line="328" w:lineRule="auto"/>
        <w:jc w:val="both"/>
        <w:rPr>
          <w:b w:val="1"/>
        </w:rPr>
      </w:pPr>
      <w:r w:rsidDel="00000000" w:rsidR="00000000" w:rsidRPr="00000000">
        <w:rPr>
          <w:b w:val="1"/>
          <w:rtl w:val="0"/>
        </w:rPr>
        <w:t xml:space="preserve">a) </w:t>
      </w:r>
      <w:r w:rsidDel="00000000" w:rsidR="00000000" w:rsidRPr="00000000">
        <w:rPr>
          <w:rtl w:val="0"/>
        </w:rPr>
        <w:t xml:space="preserve">si tenemos los datos completos del GEDO, completamos los datos del mismo en las casillas correspondientes, sino usaremos los filtros que el sistema proporciona, aparecerán debajo los gedo para elegir, tildamos el que corresponde y finalmente hacemos clic en el botón “</w:t>
      </w:r>
      <w:r w:rsidDel="00000000" w:rsidR="00000000" w:rsidRPr="00000000">
        <w:rPr>
          <w:b w:val="1"/>
          <w:rtl w:val="0"/>
        </w:rPr>
        <w:t xml:space="preserve">VINCULAR DOCUMENTOS”. </w:t>
      </w:r>
    </w:p>
    <w:p w:rsidR="00000000" w:rsidDel="00000000" w:rsidP="00000000" w:rsidRDefault="00000000" w:rsidRPr="00000000" w14:paraId="0000003F">
      <w:pPr>
        <w:spacing w:line="328" w:lineRule="auto"/>
        <w:jc w:val="both"/>
        <w:rPr>
          <w:b w:val="1"/>
        </w:rPr>
      </w:pPr>
      <w:r w:rsidDel="00000000" w:rsidR="00000000" w:rsidRPr="00000000">
        <w:rPr>
          <w:b w:val="1"/>
        </w:rPr>
        <w:drawing>
          <wp:inline distB="114300" distT="114300" distL="114300" distR="114300">
            <wp:extent cx="5731200" cy="1574800"/>
            <wp:effectExtent b="0" l="0" r="0" t="0"/>
            <wp:docPr id="7"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5731200" cy="157480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spacing w:line="328" w:lineRule="auto"/>
        <w:jc w:val="both"/>
        <w:rPr>
          <w:b w:val="1"/>
        </w:rPr>
      </w:pPr>
      <w:r w:rsidDel="00000000" w:rsidR="00000000" w:rsidRPr="00000000">
        <w:rPr>
          <w:rtl w:val="0"/>
        </w:rPr>
      </w:r>
    </w:p>
    <w:p w:rsidR="00000000" w:rsidDel="00000000" w:rsidP="00000000" w:rsidRDefault="00000000" w:rsidRPr="00000000" w14:paraId="00000041">
      <w:pPr>
        <w:spacing w:line="328" w:lineRule="auto"/>
        <w:jc w:val="both"/>
        <w:rPr>
          <w:b w:val="1"/>
        </w:rPr>
      </w:pPr>
      <w:r w:rsidDel="00000000" w:rsidR="00000000" w:rsidRPr="00000000">
        <w:rPr>
          <w:b w:val="1"/>
          <w:rtl w:val="0"/>
        </w:rPr>
        <w:t xml:space="preserve">Número GEDO</w:t>
      </w:r>
    </w:p>
    <w:p w:rsidR="00000000" w:rsidDel="00000000" w:rsidP="00000000" w:rsidRDefault="00000000" w:rsidRPr="00000000" w14:paraId="00000042">
      <w:pPr>
        <w:spacing w:line="328" w:lineRule="auto"/>
        <w:jc w:val="both"/>
        <w:rPr>
          <w:b w:val="1"/>
        </w:rPr>
      </w:pPr>
      <w:r w:rsidDel="00000000" w:rsidR="00000000" w:rsidRPr="00000000">
        <w:rPr>
          <w:b w:val="1"/>
          <w:highlight w:val="yellow"/>
          <w:rtl w:val="0"/>
        </w:rPr>
        <w:t xml:space="preserve">IF</w:t>
      </w:r>
      <w:r w:rsidDel="00000000" w:rsidR="00000000" w:rsidRPr="00000000">
        <w:rPr>
          <w:b w:val="1"/>
          <w:highlight w:val="white"/>
          <w:rtl w:val="0"/>
        </w:rPr>
        <w:t xml:space="preserve">        </w:t>
      </w:r>
      <w:r w:rsidDel="00000000" w:rsidR="00000000" w:rsidRPr="00000000">
        <w:rPr>
          <w:b w:val="1"/>
          <w:highlight w:val="yellow"/>
          <w:rtl w:val="0"/>
        </w:rPr>
        <w:t xml:space="preserve"> 2020</w:t>
      </w:r>
      <w:r w:rsidDel="00000000" w:rsidR="00000000" w:rsidRPr="00000000">
        <w:rPr>
          <w:b w:val="1"/>
          <w:rtl w:val="0"/>
        </w:rPr>
        <w:t xml:space="preserve">      -      </w:t>
      </w:r>
      <w:r w:rsidDel="00000000" w:rsidR="00000000" w:rsidRPr="00000000">
        <w:rPr>
          <w:b w:val="1"/>
          <w:highlight w:val="yellow"/>
          <w:rtl w:val="0"/>
        </w:rPr>
        <w:t xml:space="preserve">00011111 </w:t>
      </w:r>
      <w:r w:rsidDel="00000000" w:rsidR="00000000" w:rsidRPr="00000000">
        <w:rPr>
          <w:b w:val="1"/>
          <w:rtl w:val="0"/>
        </w:rPr>
        <w:t xml:space="preserve">-     UNC          -              </w:t>
      </w:r>
      <w:r w:rsidDel="00000000" w:rsidR="00000000" w:rsidRPr="00000000">
        <w:rPr>
          <w:b w:val="1"/>
          <w:highlight w:val="yellow"/>
          <w:rtl w:val="0"/>
        </w:rPr>
        <w:t xml:space="preserve">ME#FCS</w:t>
      </w:r>
      <w:r w:rsidDel="00000000" w:rsidR="00000000" w:rsidRPr="00000000">
        <w:rPr>
          <w:b w:val="1"/>
          <w:rtl w:val="0"/>
        </w:rPr>
        <w:t xml:space="preserve"> </w:t>
      </w:r>
    </w:p>
    <w:p w:rsidR="00000000" w:rsidDel="00000000" w:rsidP="00000000" w:rsidRDefault="00000000" w:rsidRPr="00000000" w14:paraId="00000043">
      <w:pPr>
        <w:spacing w:line="328" w:lineRule="auto"/>
        <w:jc w:val="both"/>
        <w:rPr>
          <w:b w:val="1"/>
        </w:rPr>
      </w:pPr>
      <w:r w:rsidDel="00000000" w:rsidR="00000000" w:rsidRPr="00000000">
        <w:rPr>
          <w:b w:val="1"/>
          <w:rtl w:val="0"/>
        </w:rPr>
        <w:t xml:space="preserve">TIPO    AÑO                Número    Ecosistema                Repartición</w:t>
      </w:r>
    </w:p>
    <w:p w:rsidR="00000000" w:rsidDel="00000000" w:rsidP="00000000" w:rsidRDefault="00000000" w:rsidRPr="00000000" w14:paraId="00000044">
      <w:pPr>
        <w:spacing w:line="328" w:lineRule="auto"/>
        <w:jc w:val="both"/>
        <w:rPr>
          <w:b w:val="1"/>
        </w:rPr>
      </w:pPr>
      <w:r w:rsidDel="00000000" w:rsidR="00000000" w:rsidRPr="00000000">
        <w:rPr>
          <w:rtl w:val="0"/>
        </w:rPr>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trHeight w:val="124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spacing w:line="328" w:lineRule="auto"/>
              <w:jc w:val="both"/>
              <w:rPr>
                <w:b w:val="1"/>
              </w:rPr>
            </w:pPr>
            <w:r w:rsidDel="00000000" w:rsidR="00000000" w:rsidRPr="00000000">
              <w:rPr>
                <w:b w:val="1"/>
                <w:rtl w:val="0"/>
              </w:rPr>
              <w:t xml:space="preserve">NOTA: </w:t>
            </w:r>
            <w:r w:rsidDel="00000000" w:rsidR="00000000" w:rsidRPr="00000000">
              <w:rPr>
                <w:rtl w:val="0"/>
              </w:rPr>
              <w:t xml:space="preserve"> Para el caso que no tenemos creado el GEDO y queremos hacerlo, iremos a la opción </w:t>
            </w:r>
            <w:r w:rsidDel="00000000" w:rsidR="00000000" w:rsidRPr="00000000">
              <w:rPr>
                <w:b w:val="1"/>
                <w:rtl w:val="0"/>
              </w:rPr>
              <w:t xml:space="preserve">“Iniciar Documento GEDO”</w:t>
            </w:r>
            <w:r w:rsidDel="00000000" w:rsidR="00000000" w:rsidRPr="00000000">
              <w:rPr>
                <w:rtl w:val="0"/>
              </w:rPr>
              <w:t xml:space="preserve">, generando el documento que debemos agregar al EE.  </w:t>
            </w:r>
            <w:r w:rsidDel="00000000" w:rsidR="00000000" w:rsidRPr="00000000">
              <w:rPr>
                <w:rtl w:val="0"/>
              </w:rPr>
            </w:r>
          </w:p>
        </w:tc>
      </w:tr>
    </w:tbl>
    <w:p w:rsidR="00000000" w:rsidDel="00000000" w:rsidP="00000000" w:rsidRDefault="00000000" w:rsidRPr="00000000" w14:paraId="00000046">
      <w:pPr>
        <w:ind w:left="0" w:firstLine="0"/>
        <w:rPr>
          <w:sz w:val="24"/>
          <w:szCs w:val="24"/>
        </w:rPr>
      </w:pPr>
      <w:r w:rsidDel="00000000" w:rsidR="00000000" w:rsidRPr="00000000">
        <w:rPr>
          <w:rtl w:val="0"/>
        </w:rPr>
      </w:r>
    </w:p>
    <w:sectPr>
      <w:pgSz w:h="16834" w:w="11909"/>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aría Fernanda Ferrari" w:id="3" w:date="2020-06-18T14:57:23Z">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hay algun tipo de GEDO que se enmarque en el trabajo final?</w:t>
      </w:r>
    </w:p>
  </w:comment>
  <w:comment w:author="María Fernanda Ferrari" w:id="8" w:date="2020-06-18T13:45:23Z">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acá la idea quedó inconclusa</w:t>
      </w:r>
    </w:p>
  </w:comment>
  <w:comment w:author="María Fernanda Ferrari" w:id="1" w:date="2020-06-18T14:52:28Z">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ser{ia este o GEDO INGORME, tenemos duda de cuál corresponde</w:t>
      </w:r>
    </w:p>
  </w:comment>
  <w:comment w:author="María Fernanda Ferrari" w:id="2" w:date="2020-06-18T14:55:57Z">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comprendemos bien la diferencia entre IF e IFGRA, cuál corresponde a cada caso</w:t>
      </w:r>
    </w:p>
  </w:comment>
  <w:comment w:author="María Fernanda Ferrari" w:id="4" w:date="2020-06-18T14:52:28Z">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ser{ia este o GEDO INGORME, tenemos duda de cuál corresponde</w:t>
      </w:r>
    </w:p>
  </w:comment>
  <w:comment w:author="María Fernanda Ferrari" w:id="5" w:date="2020-06-18T14:55:57Z">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comprendemos bien la diferencia entre IF e IFGRA, cuál corresponde a cada caso</w:t>
      </w:r>
    </w:p>
  </w:comment>
  <w:comment w:author="María Fernanda Ferrari" w:id="6" w:date="2020-06-18T14:52:28Z">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ser{ia este o GEDO INGORME, tenemos duda de cuál corresponde</w:t>
      </w:r>
    </w:p>
  </w:comment>
  <w:comment w:author="María Fernanda Ferrari" w:id="7" w:date="2020-06-18T14:55:57Z">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comprendemos bien la diferencia entre IF e IFGRA, cuál corresponde a cada caso</w:t>
      </w:r>
    </w:p>
  </w:comment>
  <w:comment w:author="María Fernanda Ferrari" w:id="0" w:date="2020-06-18T13:48:10Z">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tambien investigación</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8.png"/><Relationship Id="rId13" Type="http://schemas.openxmlformats.org/officeDocument/2006/relationships/image" Target="media/image5.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3.png"/><Relationship Id="rId14"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4.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