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357" w:rsidRDefault="000C0357">
      <w:pPr>
        <w:jc w:val="both"/>
        <w:rPr>
          <w:rFonts w:ascii="Arial" w:eastAsia="Arial" w:hAnsi="Arial" w:cs="Arial"/>
          <w:b/>
        </w:rPr>
      </w:pPr>
      <w:r>
        <w:rPr>
          <w:noProof/>
          <w:lang w:eastAsia="es-AR"/>
        </w:rPr>
        <w:drawing>
          <wp:inline distT="0" distB="0" distL="0" distR="0" wp14:anchorId="7896C43D" wp14:editId="4AF350DF">
            <wp:extent cx="5462546" cy="871584"/>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r:embed="rId7"/>
                    <a:stretch>
                      <a:fillRect/>
                    </a:stretch>
                  </pic:blipFill>
                  <pic:spPr bwMode="auto">
                    <a:xfrm>
                      <a:off x="0" y="0"/>
                      <a:ext cx="5475243" cy="873610"/>
                    </a:xfrm>
                    <a:prstGeom prst="rect">
                      <a:avLst/>
                    </a:prstGeom>
                  </pic:spPr>
                </pic:pic>
              </a:graphicData>
            </a:graphic>
          </wp:inline>
        </w:drawing>
      </w:r>
    </w:p>
    <w:p w:rsidR="000C0357" w:rsidRDefault="000C0357">
      <w:pPr>
        <w:jc w:val="both"/>
        <w:rPr>
          <w:rFonts w:ascii="Arial" w:eastAsia="Arial" w:hAnsi="Arial" w:cs="Arial"/>
          <w:b/>
        </w:rPr>
      </w:pPr>
    </w:p>
    <w:p w:rsidR="00613301" w:rsidRDefault="00E533F0">
      <w:pPr>
        <w:jc w:val="both"/>
        <w:rPr>
          <w:rFonts w:ascii="Arial" w:eastAsia="Arial" w:hAnsi="Arial" w:cs="Arial"/>
          <w:b/>
        </w:rPr>
      </w:pPr>
      <w:r>
        <w:rPr>
          <w:rFonts w:ascii="Arial" w:eastAsia="Arial" w:hAnsi="Arial" w:cs="Arial"/>
          <w:b/>
        </w:rPr>
        <w:t>Diplomatura en procesos organizativos territoriales y producción social del hábitat desde una perspectiva de derechos: formación para miembros de organizaciones sociales</w:t>
      </w:r>
    </w:p>
    <w:p w:rsidR="0014182A" w:rsidRDefault="0014182A">
      <w:pPr>
        <w:jc w:val="both"/>
        <w:rPr>
          <w:rFonts w:ascii="Arial" w:eastAsia="Arial" w:hAnsi="Arial" w:cs="Arial"/>
          <w:b/>
        </w:rPr>
      </w:pPr>
    </w:p>
    <w:p w:rsidR="00613301" w:rsidRDefault="00E533F0">
      <w:pPr>
        <w:jc w:val="both"/>
        <w:rPr>
          <w:rFonts w:ascii="Arial" w:eastAsia="Arial" w:hAnsi="Arial" w:cs="Arial"/>
        </w:rPr>
      </w:pPr>
      <w:r>
        <w:rPr>
          <w:rFonts w:ascii="Arial" w:eastAsia="Arial" w:hAnsi="Arial" w:cs="Arial"/>
        </w:rPr>
        <w:t>Coordinadora: Ana Laura Elorza</w:t>
      </w:r>
    </w:p>
    <w:p w:rsidR="00613301" w:rsidRDefault="00E533F0">
      <w:pPr>
        <w:jc w:val="both"/>
        <w:rPr>
          <w:rFonts w:ascii="Arial" w:eastAsia="Arial" w:hAnsi="Arial" w:cs="Arial"/>
        </w:rPr>
      </w:pPr>
      <w:r>
        <w:rPr>
          <w:rFonts w:ascii="Arial" w:eastAsia="Arial" w:hAnsi="Arial" w:cs="Arial"/>
        </w:rPr>
        <w:t>Co- coordinadora: Mariana Gamboa</w:t>
      </w:r>
    </w:p>
    <w:p w:rsidR="00613301" w:rsidRDefault="00613301">
      <w:pPr>
        <w:spacing w:line="240" w:lineRule="auto"/>
        <w:jc w:val="both"/>
        <w:rPr>
          <w:rFonts w:ascii="Arial" w:eastAsia="Arial" w:hAnsi="Arial" w:cs="Arial"/>
          <w:b/>
        </w:rPr>
      </w:pPr>
    </w:p>
    <w:p w:rsidR="00613301" w:rsidRDefault="00E533F0">
      <w:pPr>
        <w:spacing w:line="240" w:lineRule="auto"/>
        <w:jc w:val="both"/>
        <w:rPr>
          <w:rFonts w:ascii="Arial" w:eastAsia="Arial" w:hAnsi="Arial" w:cs="Arial"/>
          <w:b/>
        </w:rPr>
      </w:pPr>
      <w:r>
        <w:rPr>
          <w:rFonts w:ascii="Arial" w:eastAsia="Arial" w:hAnsi="Arial" w:cs="Arial"/>
          <w:b/>
        </w:rPr>
        <w:t xml:space="preserve">1.Objetivos </w:t>
      </w:r>
    </w:p>
    <w:p w:rsidR="00613301" w:rsidRDefault="00E533F0">
      <w:pPr>
        <w:spacing w:line="240" w:lineRule="auto"/>
        <w:jc w:val="both"/>
        <w:rPr>
          <w:rFonts w:ascii="Arial" w:eastAsia="Arial" w:hAnsi="Arial" w:cs="Arial"/>
        </w:rPr>
      </w:pPr>
      <w:r>
        <w:rPr>
          <w:rFonts w:ascii="Arial" w:eastAsia="Arial" w:hAnsi="Arial" w:cs="Arial"/>
        </w:rPr>
        <w:t xml:space="preserve">La diplomatura tiene por objetivo promover un espacio de formación -capacitación a los/as miembros de organizaciones sociales que tienen por objeto la producción del hábitat y la </w:t>
      </w:r>
      <w:proofErr w:type="spellStart"/>
      <w:r>
        <w:rPr>
          <w:rFonts w:ascii="Arial" w:eastAsia="Arial" w:hAnsi="Arial" w:cs="Arial"/>
        </w:rPr>
        <w:t>co</w:t>
      </w:r>
      <w:proofErr w:type="spellEnd"/>
      <w:r>
        <w:rPr>
          <w:rFonts w:ascii="Arial" w:eastAsia="Arial" w:hAnsi="Arial" w:cs="Arial"/>
        </w:rPr>
        <w:t>-gestión de políticas públicas vinculadas al hábitat, desde una perspectiva de derechos.</w:t>
      </w:r>
    </w:p>
    <w:p w:rsidR="00613301" w:rsidRDefault="00E533F0">
      <w:pPr>
        <w:spacing w:line="240" w:lineRule="auto"/>
        <w:jc w:val="both"/>
        <w:rPr>
          <w:rFonts w:ascii="Arial" w:eastAsia="Arial" w:hAnsi="Arial" w:cs="Arial"/>
        </w:rPr>
      </w:pPr>
      <w:r>
        <w:rPr>
          <w:rFonts w:ascii="Arial" w:eastAsia="Arial" w:hAnsi="Arial" w:cs="Arial"/>
        </w:rPr>
        <w:t>En relación a los propósitos de enseñanza, se han definido los siguientes:</w:t>
      </w:r>
    </w:p>
    <w:p w:rsidR="00613301" w:rsidRDefault="00E533F0">
      <w:pPr>
        <w:pStyle w:val="Prrafodelista"/>
        <w:numPr>
          <w:ilvl w:val="0"/>
          <w:numId w:val="1"/>
        </w:numPr>
        <w:spacing w:line="240" w:lineRule="auto"/>
        <w:jc w:val="both"/>
        <w:rPr>
          <w:rFonts w:ascii="Arial" w:eastAsia="Arial" w:hAnsi="Arial" w:cs="Arial"/>
        </w:rPr>
      </w:pPr>
      <w:r>
        <w:rPr>
          <w:rFonts w:ascii="Arial" w:eastAsia="Arial" w:hAnsi="Arial" w:cs="Arial"/>
        </w:rPr>
        <w:t>Contribuir al fortalecimiento de procesos organizativos territoriales en torno a la producción del hábitat y el derecho a los territorios a través de la formación de sus miembros.</w:t>
      </w:r>
    </w:p>
    <w:p w:rsidR="00613301" w:rsidRDefault="00E533F0">
      <w:pPr>
        <w:pStyle w:val="Prrafodelista"/>
        <w:numPr>
          <w:ilvl w:val="0"/>
          <w:numId w:val="1"/>
        </w:numPr>
        <w:spacing w:line="240" w:lineRule="auto"/>
        <w:jc w:val="both"/>
        <w:rPr>
          <w:rFonts w:ascii="Arial" w:eastAsia="Arial" w:hAnsi="Arial" w:cs="Arial"/>
        </w:rPr>
      </w:pPr>
      <w:r>
        <w:rPr>
          <w:rFonts w:ascii="Arial" w:eastAsia="Arial" w:hAnsi="Arial" w:cs="Arial"/>
        </w:rPr>
        <w:t>Promover la capacidad de problematizar la realidad y generación de estrategias vinculadas a la producción social del hábitat a partir de herramientas teóricas, metodológicas y sistematización de experiencias colaborativas.</w:t>
      </w:r>
    </w:p>
    <w:p w:rsidR="00613301" w:rsidRDefault="00E533F0">
      <w:pPr>
        <w:pStyle w:val="Prrafodelista"/>
        <w:numPr>
          <w:ilvl w:val="0"/>
          <w:numId w:val="1"/>
        </w:numPr>
        <w:spacing w:line="240" w:lineRule="auto"/>
        <w:jc w:val="both"/>
        <w:rPr>
          <w:rFonts w:ascii="Arial" w:eastAsia="Arial" w:hAnsi="Arial" w:cs="Arial"/>
        </w:rPr>
      </w:pPr>
      <w:r>
        <w:rPr>
          <w:rFonts w:ascii="Arial" w:eastAsia="Arial" w:hAnsi="Arial" w:cs="Arial"/>
        </w:rPr>
        <w:t>Promover el trabajo en redes de las organizaciones socio-territoriales participantes a través del sostenimiento del espacio de encuentro entre dirigentes de esas organizaciones.</w:t>
      </w:r>
    </w:p>
    <w:p w:rsidR="00613301" w:rsidRDefault="00E533F0">
      <w:pPr>
        <w:pStyle w:val="Prrafodelista"/>
        <w:numPr>
          <w:ilvl w:val="0"/>
          <w:numId w:val="1"/>
        </w:numPr>
        <w:spacing w:line="240" w:lineRule="auto"/>
        <w:jc w:val="both"/>
        <w:rPr>
          <w:rFonts w:ascii="Arial" w:eastAsia="Arial" w:hAnsi="Arial" w:cs="Arial"/>
        </w:rPr>
      </w:pPr>
      <w:r>
        <w:rPr>
          <w:rFonts w:ascii="Arial" w:eastAsia="Arial" w:hAnsi="Arial" w:cs="Arial"/>
        </w:rPr>
        <w:t>Aportar a la generación de espacios de diálogo de saberes entre las organizaciones socio-territoriales y la universidad pública.</w:t>
      </w:r>
    </w:p>
    <w:p w:rsidR="00613301" w:rsidRDefault="00613301">
      <w:pPr>
        <w:spacing w:line="240" w:lineRule="auto"/>
        <w:jc w:val="both"/>
        <w:rPr>
          <w:color w:val="000000"/>
        </w:rPr>
      </w:pPr>
    </w:p>
    <w:p w:rsidR="00613301" w:rsidRDefault="00E533F0">
      <w:pPr>
        <w:spacing w:line="240" w:lineRule="auto"/>
        <w:rPr>
          <w:rFonts w:ascii="Arial" w:eastAsia="Arial" w:hAnsi="Arial" w:cs="Arial"/>
          <w:b/>
        </w:rPr>
      </w:pPr>
      <w:r>
        <w:rPr>
          <w:rFonts w:ascii="Arial" w:eastAsia="Arial" w:hAnsi="Arial" w:cs="Arial"/>
          <w:b/>
        </w:rPr>
        <w:t>2. Justificación</w:t>
      </w:r>
    </w:p>
    <w:p w:rsidR="00613301" w:rsidRDefault="00E533F0">
      <w:pPr>
        <w:spacing w:line="240" w:lineRule="auto"/>
        <w:jc w:val="both"/>
      </w:pPr>
      <w:r>
        <w:rPr>
          <w:rFonts w:ascii="Arial" w:eastAsia="Arial" w:hAnsi="Arial" w:cs="Arial"/>
        </w:rPr>
        <w:t>La presente propuesta se inscribe en la importancia de los vínculos de la universidad pública con las organizaciones sociales, consolidando los espacios de diálogo y construcción de procesos de transformación e incidencia política. En este sentido, desde la Facultad de Ciencias Sociales se proponen diferentes acciones y actividades orientadas a dicho objetivo, a partir de la articulación de las instituciones que la conforman</w:t>
      </w:r>
      <w:r>
        <w:rPr>
          <w:rStyle w:val="Ancladenotaalpie"/>
          <w:rFonts w:ascii="Arial" w:eastAsia="Arial" w:hAnsi="Arial" w:cs="Arial"/>
        </w:rPr>
        <w:footnoteReference w:id="1"/>
      </w:r>
      <w:r>
        <w:rPr>
          <w:rFonts w:ascii="Arial" w:eastAsia="Arial" w:hAnsi="Arial" w:cs="Arial"/>
        </w:rPr>
        <w:t>,  reconociendo los antecedentes y trayectorias vinculadas a la docencia, extensión e investigación en el abordaje de las problemáticas territoriales, políticas públicas y las organizaciones socio territoriales.</w:t>
      </w:r>
    </w:p>
    <w:p w:rsidR="00613301" w:rsidRDefault="00E533F0">
      <w:pPr>
        <w:spacing w:line="240" w:lineRule="auto"/>
        <w:jc w:val="both"/>
      </w:pPr>
      <w:r>
        <w:rPr>
          <w:rFonts w:ascii="Arial" w:eastAsia="Arial" w:hAnsi="Arial" w:cs="Arial"/>
        </w:rPr>
        <w:lastRenderedPageBreak/>
        <w:t xml:space="preserve">Esta diplomatura se configura como respuesta ante la demanda de organismos públicos y organizaciones sociales y territoriales en lo que respecta a la formación en estos temas orientada a la intervención en el territorio. Se identifican como antecedentes de trabajo diversas experiencias que desde nuestra facultad se vienen realizando junto a organizaciones </w:t>
      </w:r>
      <w:proofErr w:type="spellStart"/>
      <w:r>
        <w:rPr>
          <w:rFonts w:ascii="Arial" w:eastAsia="Arial" w:hAnsi="Arial" w:cs="Arial"/>
        </w:rPr>
        <w:t>socioterritoriales</w:t>
      </w:r>
      <w:proofErr w:type="spellEnd"/>
      <w:r>
        <w:rPr>
          <w:rFonts w:ascii="Arial" w:eastAsia="Arial" w:hAnsi="Arial" w:cs="Arial"/>
        </w:rPr>
        <w:t xml:space="preserve">, entre las que podemos mencionar, por un lado, la </w:t>
      </w:r>
      <w:r>
        <w:rPr>
          <w:rFonts w:ascii="Arial" w:eastAsia="Arial" w:hAnsi="Arial" w:cs="Arial"/>
          <w:i/>
        </w:rPr>
        <w:t>Diplomatura en Derechos Humanos- sociales desde un enfoque territorial: Formación de dirigentes sociales desde una perspectiva de derechos</w:t>
      </w:r>
      <w:r>
        <w:rPr>
          <w:rFonts w:ascii="Arial" w:eastAsia="Arial" w:hAnsi="Arial" w:cs="Arial"/>
        </w:rPr>
        <w:t xml:space="preserve"> desarrollada en el año 2015, y por otro, el </w:t>
      </w:r>
      <w:r>
        <w:rPr>
          <w:rFonts w:ascii="Arial" w:eastAsia="Arial" w:hAnsi="Arial" w:cs="Arial"/>
          <w:i/>
          <w:color w:val="000000"/>
        </w:rPr>
        <w:t>Programa de Formación de Dirigentes en Gestión Pública y Social</w:t>
      </w:r>
      <w:r>
        <w:rPr>
          <w:rFonts w:ascii="Arial" w:eastAsia="Arial" w:hAnsi="Arial" w:cs="Arial"/>
        </w:rPr>
        <w:t xml:space="preserve"> desarrollado en coordinación con la Universidad Nacional de Lanús.</w:t>
      </w:r>
    </w:p>
    <w:p w:rsidR="00613301" w:rsidRDefault="00E533F0">
      <w:pPr>
        <w:spacing w:line="240" w:lineRule="auto"/>
        <w:jc w:val="both"/>
        <w:rPr>
          <w:rFonts w:ascii="Arial" w:eastAsia="Arial" w:hAnsi="Arial" w:cs="Arial"/>
        </w:rPr>
      </w:pPr>
      <w:r>
        <w:rPr>
          <w:rFonts w:ascii="Arial" w:eastAsia="Arial" w:hAnsi="Arial" w:cs="Arial"/>
        </w:rPr>
        <w:t xml:space="preserve">En un contexto que se caracteriza por la profundización de las desigualdades </w:t>
      </w:r>
      <w:proofErr w:type="spellStart"/>
      <w:r>
        <w:rPr>
          <w:rFonts w:ascii="Arial" w:eastAsia="Arial" w:hAnsi="Arial" w:cs="Arial"/>
        </w:rPr>
        <w:t>socioterritoriales</w:t>
      </w:r>
      <w:proofErr w:type="spellEnd"/>
      <w:r>
        <w:rPr>
          <w:rFonts w:ascii="Arial" w:eastAsia="Arial" w:hAnsi="Arial" w:cs="Arial"/>
        </w:rPr>
        <w:t xml:space="preserve">, vinculadas a la consolidación de un modelo de desarrollo determinado por el sistema financiero y su transnacionalización. Desde este modelo, el </w:t>
      </w:r>
      <w:proofErr w:type="spellStart"/>
      <w:r>
        <w:rPr>
          <w:rFonts w:ascii="Arial" w:eastAsia="Arial" w:hAnsi="Arial" w:cs="Arial"/>
        </w:rPr>
        <w:t>extractivismo</w:t>
      </w:r>
      <w:proofErr w:type="spellEnd"/>
      <w:r>
        <w:rPr>
          <w:rFonts w:ascii="Arial" w:eastAsia="Arial" w:hAnsi="Arial" w:cs="Arial"/>
        </w:rPr>
        <w:t xml:space="preserve"> de los recursos naturales se constituye en la piedra angular de la enajenación, privatización y exacerbación de los procesos especulativos de valorización de la tierra (</w:t>
      </w:r>
      <w:proofErr w:type="spellStart"/>
      <w:r>
        <w:rPr>
          <w:rFonts w:ascii="Arial" w:eastAsia="Arial" w:hAnsi="Arial" w:cs="Arial"/>
        </w:rPr>
        <w:t>Svampa</w:t>
      </w:r>
      <w:proofErr w:type="spellEnd"/>
      <w:r>
        <w:rPr>
          <w:rFonts w:ascii="Arial" w:eastAsia="Arial" w:hAnsi="Arial" w:cs="Arial"/>
        </w:rPr>
        <w:t xml:space="preserve">, 2014). Las diferentes modalidades de acceso a la tierra y vivienda dan cuenta de procesos de disputas por el acceso y apropiación del territorio urbano, que se profundizan desde lógicas contrapuestas: entendiéndolo como mercancía por parte de los actores privados y como territorio apropiado para la reproducción social de organizaciones </w:t>
      </w:r>
      <w:proofErr w:type="spellStart"/>
      <w:r>
        <w:rPr>
          <w:rFonts w:ascii="Arial" w:eastAsia="Arial" w:hAnsi="Arial" w:cs="Arial"/>
        </w:rPr>
        <w:t>socioterritoriales</w:t>
      </w:r>
      <w:proofErr w:type="spellEnd"/>
      <w:r>
        <w:rPr>
          <w:rFonts w:ascii="Arial" w:eastAsia="Arial" w:hAnsi="Arial" w:cs="Arial"/>
        </w:rPr>
        <w:t xml:space="preserve"> y las familias.</w:t>
      </w:r>
    </w:p>
    <w:p w:rsidR="00613301" w:rsidRDefault="00E533F0">
      <w:pPr>
        <w:spacing w:before="240" w:line="240" w:lineRule="auto"/>
        <w:jc w:val="both"/>
        <w:rPr>
          <w:rFonts w:ascii="Arial" w:eastAsia="Arial" w:hAnsi="Arial" w:cs="Arial"/>
        </w:rPr>
      </w:pPr>
      <w:r>
        <w:rPr>
          <w:rFonts w:ascii="Arial" w:eastAsia="Arial" w:hAnsi="Arial" w:cs="Arial"/>
        </w:rPr>
        <w:t>Estos procesos han derivado en la profundización de las dificultades de acceso a la tierra y vivienda vía el mercado formal y de las expulsiones de los pobladores de sus territorios a través de procesos judiciales o de presiones, amenazas y actos violentos. Estas lógicas ponen en tensión el reconocimiento de los derechos económicos, sociales y culturales (DESC), el rol del Estado en su garantía y en la definición de políticas públicas, y los derechos humanos como espacio de disputa en la construcción del territorio.</w:t>
      </w:r>
    </w:p>
    <w:p w:rsidR="00613301" w:rsidRDefault="00E533F0">
      <w:pPr>
        <w:spacing w:after="0" w:line="240" w:lineRule="auto"/>
        <w:jc w:val="both"/>
        <w:rPr>
          <w:rFonts w:ascii="Arial" w:eastAsia="Arial" w:hAnsi="Arial" w:cs="Arial"/>
        </w:rPr>
      </w:pPr>
      <w:r>
        <w:rPr>
          <w:rFonts w:ascii="Arial" w:eastAsia="Arial" w:hAnsi="Arial" w:cs="Arial"/>
        </w:rPr>
        <w:t xml:space="preserve">La tierra, el lugar donde vivir, es un elemento clave en la reproducción cotidiana de la existencia para todas las personas.  Se considera la producción social del territorio y hábitat a las experiencias realizadas por las organizaciones </w:t>
      </w:r>
      <w:proofErr w:type="spellStart"/>
      <w:r>
        <w:rPr>
          <w:rFonts w:ascii="Arial" w:eastAsia="Arial" w:hAnsi="Arial" w:cs="Arial"/>
        </w:rPr>
        <w:t>socioterritoriales</w:t>
      </w:r>
      <w:proofErr w:type="spellEnd"/>
      <w:r>
        <w:rPr>
          <w:rFonts w:ascii="Arial" w:eastAsia="Arial" w:hAnsi="Arial" w:cs="Arial"/>
        </w:rPr>
        <w:t>, en los cuales los sujetos de manera colectiva disputan y construyen territorios y un “lugar” para vivir. La lucha por un lugar trasciende la idea de vivienda, implica el acceso a una multiplicidad de servicios (agua, luz, recolección de residuos, etc.), recursos, los sentidos que se construyen en torno a los territorios y formas de vida. En relación a la producción, se recupera el desafío de las organizaciones por recuperar espacios de producción y de reconocimiento como sujetos/as que participan en la economía social, desarrollando estrategias que acompañan la reivindicación de sus participaciones en otras maneras de trabajo, que son comunitarias/colectivas y sectoriales y que hoy se encuentran en disputa en cada territorio rural y urbano, en relación a: la alimentación, los equipamientos comunitarios y el desarrollo de ingresos domésticos.</w:t>
      </w:r>
    </w:p>
    <w:p w:rsidR="00613301" w:rsidRDefault="00E533F0">
      <w:pPr>
        <w:spacing w:before="240" w:line="240" w:lineRule="auto"/>
        <w:jc w:val="both"/>
        <w:rPr>
          <w:rFonts w:ascii="Arial" w:eastAsia="Arial" w:hAnsi="Arial" w:cs="Arial"/>
        </w:rPr>
      </w:pPr>
      <w:r>
        <w:rPr>
          <w:rFonts w:ascii="Arial" w:eastAsia="Arial" w:hAnsi="Arial" w:cs="Arial"/>
        </w:rPr>
        <w:t>Esta dimensión pública de la reproducción cotidiana hace que los/as sujetos/as vinculados a un mismo territorio construyen procesos organizativos  y el despliegue de acciones colectivas vinculadas a: la satisfacción de necesidades, el reconocimiento como sujetos políticos y procesos de resistencia y reivindicativos de los territorios que implican enfrentamientos, demandas, conflictos, negociaciones y alianza con diferentes actores, entre ellos el Estado, los actores del mercado inmobiliario o propietarios privados de la tierra, las empresas proveedoras de servicios.</w:t>
      </w:r>
    </w:p>
    <w:p w:rsidR="00613301" w:rsidRDefault="00E533F0">
      <w:pPr>
        <w:spacing w:before="240" w:line="240" w:lineRule="auto"/>
        <w:jc w:val="both"/>
        <w:rPr>
          <w:rFonts w:ascii="Arial" w:eastAsia="Arial" w:hAnsi="Arial" w:cs="Arial"/>
        </w:rPr>
      </w:pPr>
      <w:r>
        <w:rPr>
          <w:rFonts w:ascii="Arial" w:eastAsia="Arial" w:hAnsi="Arial" w:cs="Arial"/>
        </w:rPr>
        <w:t xml:space="preserve">Al mismo tiempo, las formas organizativas y las acciones colectivas se ven atravesadas por el modo desigual que se configuran las relaciones sociales (género, generación, etnia, etc.) y hace de plataforma a los modos de pensar los espacios del habitar, las formas de disputa, las posibilidades de uso y disfrute de los espacios. En este sentido, pensar el habitar también es pensar el desarrollo, la vida digna, el buen vivir. Recuperar </w:t>
      </w:r>
      <w:r>
        <w:rPr>
          <w:rFonts w:ascii="Arial" w:eastAsia="Arial" w:hAnsi="Arial" w:cs="Arial"/>
        </w:rPr>
        <w:lastRenderedPageBreak/>
        <w:t xml:space="preserve">estas miradas en la lucha por los territorios, las formas de disputar políticas públicas en torno a la vivienda y el planeamiento urbano, es fundamental para quebrar la lógica de la expulsión, exclusión y relegación de los sectores populares de la vida en los territorios. </w:t>
      </w:r>
    </w:p>
    <w:p w:rsidR="00613301" w:rsidRDefault="00E533F0">
      <w:pPr>
        <w:spacing w:line="240" w:lineRule="auto"/>
        <w:jc w:val="both"/>
        <w:rPr>
          <w:rFonts w:ascii="Arial" w:eastAsia="Arial" w:hAnsi="Arial" w:cs="Arial"/>
        </w:rPr>
      </w:pPr>
      <w:r>
        <w:rPr>
          <w:rFonts w:ascii="Arial" w:eastAsia="Arial" w:hAnsi="Arial" w:cs="Arial"/>
        </w:rPr>
        <w:t xml:space="preserve">En este marco, se inscribe esta propuesta de formación a miembros de organizaciones </w:t>
      </w:r>
      <w:proofErr w:type="spellStart"/>
      <w:r>
        <w:rPr>
          <w:rFonts w:ascii="Arial" w:eastAsia="Arial" w:hAnsi="Arial" w:cs="Arial"/>
        </w:rPr>
        <w:t>socioterritoriales</w:t>
      </w:r>
      <w:proofErr w:type="spellEnd"/>
      <w:r>
        <w:rPr>
          <w:rFonts w:ascii="Arial" w:eastAsia="Arial" w:hAnsi="Arial" w:cs="Arial"/>
        </w:rPr>
        <w:t xml:space="preserve"> como un espacio de problematización del acceso a la tierra y vivienda, las formas de producción del hábitat y las políticas públicas desde una perspectiva de derechos humanos y sociales, tendiente a definir posibles estrategias de acciones e incidencia en la definición de políticas públicas. </w:t>
      </w:r>
    </w:p>
    <w:p w:rsidR="00613301" w:rsidRDefault="00E533F0">
      <w:pPr>
        <w:spacing w:line="240" w:lineRule="auto"/>
        <w:jc w:val="both"/>
        <w:rPr>
          <w:rFonts w:ascii="Arial" w:eastAsia="Arial" w:hAnsi="Arial" w:cs="Arial"/>
        </w:rPr>
      </w:pPr>
      <w:r>
        <w:rPr>
          <w:rFonts w:ascii="Arial" w:eastAsia="Arial" w:hAnsi="Arial" w:cs="Arial"/>
        </w:rPr>
        <w:t xml:space="preserve">La propuesta pedagógica se basa en un modelo de formación centrado alrededor de la propia experiencia y conocimiento de las y los participantes; proponiendo espacios de diálogo y recuperando las trayectorias que han construido un conocimiento práctico y político en torno a las organizaciones y la producción social de hábitat, complementado con la fundamentación teórica asentada en una sólida y pertinente bibliografía. </w:t>
      </w:r>
    </w:p>
    <w:p w:rsidR="00613301" w:rsidRDefault="00613301">
      <w:pPr>
        <w:spacing w:line="240" w:lineRule="auto"/>
        <w:jc w:val="both"/>
        <w:rPr>
          <w:rFonts w:ascii="Arial" w:eastAsia="Arial" w:hAnsi="Arial" w:cs="Arial"/>
          <w:color w:val="222222"/>
          <w:highlight w:val="white"/>
        </w:rPr>
      </w:pPr>
    </w:p>
    <w:p w:rsidR="00613301" w:rsidRDefault="00E533F0">
      <w:pPr>
        <w:spacing w:line="240" w:lineRule="auto"/>
        <w:jc w:val="both"/>
        <w:rPr>
          <w:rFonts w:ascii="Arial" w:eastAsia="Arial" w:hAnsi="Arial" w:cs="Arial"/>
          <w:b/>
        </w:rPr>
      </w:pPr>
      <w:r>
        <w:rPr>
          <w:rFonts w:ascii="Arial" w:eastAsia="Arial" w:hAnsi="Arial" w:cs="Arial"/>
          <w:b/>
        </w:rPr>
        <w:t>3. Pertinencia respecto a la unidad académica que la propone</w:t>
      </w:r>
    </w:p>
    <w:p w:rsidR="00613301" w:rsidRDefault="00E533F0">
      <w:pPr>
        <w:spacing w:line="240" w:lineRule="auto"/>
        <w:jc w:val="both"/>
        <w:rPr>
          <w:rFonts w:ascii="Arial" w:eastAsia="Arial" w:hAnsi="Arial" w:cs="Arial"/>
        </w:rPr>
      </w:pPr>
      <w:r>
        <w:rPr>
          <w:rFonts w:ascii="Arial" w:eastAsia="Arial" w:hAnsi="Arial" w:cs="Arial"/>
        </w:rPr>
        <w:t xml:space="preserve">Cada módulo de trabajo será abordado por diferentes equipos de docentes de la facultad de Ciencias Sociales desde un enfoque interdisciplinario para la reflexión y comprensión de los procesos socio organizativos y la producción social del hábitat desde una perspectiva de derechos.  Sobre este tema la trayectoria construida por espacios académicos diversos (equipos de cátedras, de investigación y extensión), demuestra un largo camino de acumulación, por haber participado y gestado en diferentes momentos históricos, procesos de acompañamiento, sistematización y promoción de organizaciones y espacios de la sociedad civil. En este sentido, se propone esta diplomatura, desde el reconocimiento de la importancia de los espacios de articulación y formación desde la universidad pública con las organizaciones </w:t>
      </w:r>
      <w:proofErr w:type="spellStart"/>
      <w:r>
        <w:rPr>
          <w:rFonts w:ascii="Arial" w:eastAsia="Arial" w:hAnsi="Arial" w:cs="Arial"/>
        </w:rPr>
        <w:t>socioterritoriales</w:t>
      </w:r>
      <w:proofErr w:type="spellEnd"/>
      <w:r>
        <w:rPr>
          <w:rFonts w:ascii="Arial" w:eastAsia="Arial" w:hAnsi="Arial" w:cs="Arial"/>
        </w:rPr>
        <w:t xml:space="preserve">. </w:t>
      </w:r>
    </w:p>
    <w:p w:rsidR="00613301" w:rsidRDefault="00E533F0">
      <w:pPr>
        <w:spacing w:line="240" w:lineRule="auto"/>
        <w:jc w:val="both"/>
        <w:rPr>
          <w:rFonts w:ascii="Arial" w:eastAsia="Arial" w:hAnsi="Arial" w:cs="Arial"/>
        </w:rPr>
      </w:pPr>
      <w:r>
        <w:rPr>
          <w:rFonts w:ascii="Arial" w:eastAsia="Arial" w:hAnsi="Arial" w:cs="Arial"/>
        </w:rPr>
        <w:t xml:space="preserve">En relación a los contenidos abordados en cada encuentro y de manera integrada en relación a la totalidad de los mismos, se desarrollarán actividades que permitan poner en diálogo los saberes de los participantes, a través de pedagogías de la educación popular. Se propone también que lo producido las instancias presenciales sea insumo de trabajo en los espacios organizativos y territoriales de los participantes. </w:t>
      </w:r>
    </w:p>
    <w:p w:rsidR="00613301" w:rsidRDefault="00613301">
      <w:pPr>
        <w:spacing w:line="240" w:lineRule="auto"/>
        <w:jc w:val="both"/>
        <w:rPr>
          <w:rFonts w:ascii="Arial" w:eastAsia="Arial" w:hAnsi="Arial" w:cs="Arial"/>
          <w:b/>
        </w:rPr>
      </w:pPr>
    </w:p>
    <w:p w:rsidR="00613301" w:rsidRDefault="00E533F0">
      <w:pPr>
        <w:spacing w:line="240" w:lineRule="auto"/>
        <w:rPr>
          <w:rFonts w:ascii="Arial" w:eastAsia="Arial" w:hAnsi="Arial" w:cs="Arial"/>
          <w:b/>
        </w:rPr>
      </w:pPr>
      <w:r>
        <w:rPr>
          <w:rFonts w:ascii="Arial" w:eastAsia="Arial" w:hAnsi="Arial" w:cs="Arial"/>
          <w:b/>
        </w:rPr>
        <w:t>4.Estructura (módulos y carga horaria por módulos)</w:t>
      </w:r>
    </w:p>
    <w:p w:rsidR="00613301" w:rsidRDefault="00E533F0">
      <w:pPr>
        <w:spacing w:line="240" w:lineRule="auto"/>
        <w:rPr>
          <w:rFonts w:ascii="Arial" w:eastAsia="Arial" w:hAnsi="Arial" w:cs="Arial"/>
          <w:b/>
          <w:i/>
        </w:rPr>
      </w:pPr>
      <w:r>
        <w:rPr>
          <w:rFonts w:ascii="Arial" w:eastAsia="Arial" w:hAnsi="Arial" w:cs="Arial"/>
          <w:b/>
          <w:i/>
        </w:rPr>
        <w:t>4.1 Programa de Contenidos</w:t>
      </w:r>
    </w:p>
    <w:p w:rsidR="00613301" w:rsidRDefault="00E533F0">
      <w:pPr>
        <w:spacing w:line="240" w:lineRule="auto"/>
        <w:jc w:val="both"/>
      </w:pPr>
      <w:r>
        <w:rPr>
          <w:rFonts w:ascii="Arial" w:eastAsia="Arial" w:hAnsi="Arial" w:cs="Arial"/>
        </w:rPr>
        <w:t>El programa se encuentra estructurado por dos ejes: uno, teórico político y el otr</w:t>
      </w:r>
      <w:r>
        <w:rPr>
          <w:rFonts w:ascii="Arial" w:eastAsia="Arial" w:hAnsi="Arial" w:cs="Arial"/>
          <w:color w:val="000000"/>
        </w:rPr>
        <w:t>o de herramientas e instrumentos para la gestión. Cada uno de estos ejes está organizado en módulos, en los que se abordan temáticas centrales en relación a los procesos socio organizativos y de producción social del hábitat. A su vez, como instancia de integración y socialización de los contenidos en el cursado de cada eje, se proponen realizar Encuentros territoriales, en los espacios barriales de las organizaciones que participan en la diplomatura, como un dispositivo de articulación de saberes y experiencias, al finalizar cada eje.</w:t>
      </w:r>
    </w:p>
    <w:p w:rsidR="00613301" w:rsidRDefault="00613301">
      <w:pPr>
        <w:spacing w:line="240" w:lineRule="auto"/>
        <w:jc w:val="both"/>
        <w:rPr>
          <w:rFonts w:ascii="Arial" w:eastAsia="Arial" w:hAnsi="Arial" w:cs="Arial"/>
          <w:b/>
        </w:rPr>
      </w:pPr>
    </w:p>
    <w:p w:rsidR="00613301" w:rsidRDefault="00E533F0">
      <w:pPr>
        <w:spacing w:line="240" w:lineRule="auto"/>
        <w:jc w:val="both"/>
        <w:rPr>
          <w:rFonts w:ascii="Arial" w:eastAsia="Arial" w:hAnsi="Arial" w:cs="Arial"/>
          <w:b/>
          <w:u w:val="single"/>
        </w:rPr>
      </w:pPr>
      <w:r>
        <w:rPr>
          <w:rFonts w:ascii="Arial" w:eastAsia="Arial" w:hAnsi="Arial" w:cs="Arial"/>
          <w:b/>
          <w:u w:val="single"/>
        </w:rPr>
        <w:t>EJE 1: Territorios, hábitat, derechos y organizaciones sociales</w:t>
      </w:r>
    </w:p>
    <w:p w:rsidR="00613301" w:rsidRDefault="00613301">
      <w:pPr>
        <w:spacing w:after="0" w:line="240" w:lineRule="auto"/>
        <w:jc w:val="both"/>
        <w:rPr>
          <w:rFonts w:ascii="Arial" w:eastAsia="Arial" w:hAnsi="Arial" w:cs="Arial"/>
          <w:b/>
        </w:rPr>
      </w:pPr>
    </w:p>
    <w:p w:rsidR="00613301" w:rsidRDefault="00E533F0">
      <w:pPr>
        <w:spacing w:after="0" w:line="240" w:lineRule="auto"/>
        <w:jc w:val="both"/>
        <w:rPr>
          <w:rFonts w:ascii="Arial" w:eastAsia="Arial" w:hAnsi="Arial" w:cs="Arial"/>
          <w:b/>
        </w:rPr>
      </w:pPr>
      <w:r>
        <w:rPr>
          <w:rFonts w:ascii="Arial" w:eastAsia="Arial" w:hAnsi="Arial" w:cs="Arial"/>
          <w:b/>
        </w:rPr>
        <w:t>Unidad 1: Procesos políticos y sociales por el hábitat y derecho al territorio</w:t>
      </w:r>
    </w:p>
    <w:p w:rsidR="00613301" w:rsidRDefault="00613301">
      <w:pPr>
        <w:spacing w:after="0" w:line="240" w:lineRule="auto"/>
        <w:jc w:val="both"/>
        <w:rPr>
          <w:rFonts w:ascii="Arial" w:eastAsia="Arial" w:hAnsi="Arial" w:cs="Arial"/>
          <w:b/>
        </w:rPr>
      </w:pPr>
    </w:p>
    <w:p w:rsidR="00613301" w:rsidRDefault="00E533F0">
      <w:pPr>
        <w:spacing w:line="240" w:lineRule="auto"/>
        <w:jc w:val="both"/>
        <w:rPr>
          <w:rFonts w:ascii="Arial" w:eastAsia="Arial" w:hAnsi="Arial" w:cs="Arial"/>
        </w:rPr>
      </w:pPr>
      <w:r>
        <w:rPr>
          <w:rFonts w:ascii="Arial" w:eastAsia="Arial" w:hAnsi="Arial" w:cs="Arial"/>
        </w:rPr>
        <w:lastRenderedPageBreak/>
        <w:t xml:space="preserve">La producción del hábitat como proceso social. El derecho al territorio y un hábitat social digno en contextos rurales y urbanos. El acceso a la tierra como derecho, como conflictos social y político. Breve historia de los procesos políticos económicos y sociales vinculados al acceso a la tierra. Las relaciones de poder y concentración. </w:t>
      </w:r>
    </w:p>
    <w:p w:rsidR="00613301" w:rsidRDefault="00E533F0">
      <w:pPr>
        <w:spacing w:line="240" w:lineRule="auto"/>
        <w:jc w:val="both"/>
        <w:rPr>
          <w:rFonts w:ascii="Arial" w:eastAsia="Arial" w:hAnsi="Arial" w:cs="Arial"/>
        </w:rPr>
      </w:pPr>
      <w:r>
        <w:rPr>
          <w:rFonts w:ascii="Arial" w:eastAsia="Arial" w:hAnsi="Arial" w:cs="Arial"/>
        </w:rPr>
        <w:t xml:space="preserve">Docentes: Alejandra </w:t>
      </w:r>
      <w:proofErr w:type="spellStart"/>
      <w:r>
        <w:rPr>
          <w:rFonts w:ascii="Arial" w:eastAsia="Arial" w:hAnsi="Arial" w:cs="Arial"/>
        </w:rPr>
        <w:t>Ciuffolini</w:t>
      </w:r>
      <w:proofErr w:type="spellEnd"/>
      <w:r>
        <w:rPr>
          <w:rFonts w:ascii="Arial" w:eastAsia="Arial" w:hAnsi="Arial" w:cs="Arial"/>
        </w:rPr>
        <w:t>, Candela De la Vega, Sabrina Villegas Guzmán, Mercedes Ferrero y Victoria Fernández.</w:t>
      </w:r>
    </w:p>
    <w:p w:rsidR="00613301" w:rsidRDefault="00613301">
      <w:pPr>
        <w:spacing w:line="240" w:lineRule="auto"/>
        <w:jc w:val="both"/>
        <w:rPr>
          <w:rFonts w:ascii="Arial" w:eastAsia="Arial" w:hAnsi="Arial" w:cs="Arial"/>
          <w:b/>
        </w:rPr>
      </w:pPr>
    </w:p>
    <w:p w:rsidR="00613301" w:rsidRDefault="00613301">
      <w:pPr>
        <w:spacing w:line="240" w:lineRule="auto"/>
        <w:jc w:val="both"/>
        <w:rPr>
          <w:rFonts w:ascii="Arial" w:eastAsia="Arial" w:hAnsi="Arial" w:cs="Arial"/>
          <w:b/>
        </w:rPr>
      </w:pPr>
    </w:p>
    <w:p w:rsidR="00613301" w:rsidRDefault="00E533F0">
      <w:pPr>
        <w:spacing w:line="240" w:lineRule="auto"/>
        <w:jc w:val="both"/>
        <w:rPr>
          <w:rFonts w:ascii="Arial" w:eastAsia="Arial" w:hAnsi="Arial" w:cs="Arial"/>
          <w:b/>
        </w:rPr>
      </w:pPr>
      <w:r>
        <w:rPr>
          <w:rFonts w:ascii="Arial" w:eastAsia="Arial" w:hAnsi="Arial" w:cs="Arial"/>
          <w:b/>
        </w:rPr>
        <w:t>Unidad 2: Las organizaciones sociales y la producción social del hábitat</w:t>
      </w:r>
    </w:p>
    <w:p w:rsidR="00613301" w:rsidRDefault="00E533F0">
      <w:pPr>
        <w:spacing w:line="240" w:lineRule="auto"/>
        <w:jc w:val="both"/>
        <w:rPr>
          <w:rFonts w:ascii="Arial" w:eastAsia="Arial" w:hAnsi="Arial" w:cs="Arial"/>
        </w:rPr>
      </w:pPr>
      <w:r>
        <w:rPr>
          <w:rFonts w:ascii="Arial" w:eastAsia="Arial" w:hAnsi="Arial" w:cs="Arial"/>
        </w:rPr>
        <w:t>Las organizaciones sociales y comunitarias vinculadas a los procesos de producción social del territorio y al hábitat. El rol de las organizaciones sociales en la lucha por el acceso a la tierra, las luchas por el derecho al hábitat. Relaciones con el Estado. Los contextos y actores locales, provinciales y nacionales.</w:t>
      </w:r>
    </w:p>
    <w:p w:rsidR="00613301" w:rsidRDefault="00E533F0">
      <w:pPr>
        <w:spacing w:line="240" w:lineRule="auto"/>
        <w:jc w:val="both"/>
        <w:rPr>
          <w:rFonts w:ascii="Arial" w:eastAsia="Arial" w:hAnsi="Arial" w:cs="Arial"/>
        </w:rPr>
      </w:pPr>
      <w:r>
        <w:rPr>
          <w:rFonts w:ascii="Arial" w:eastAsia="Arial" w:hAnsi="Arial" w:cs="Arial"/>
        </w:rPr>
        <w:t xml:space="preserve">Docentes: Elsa Marcela Rodríguez, Alberto </w:t>
      </w:r>
      <w:proofErr w:type="spellStart"/>
      <w:r>
        <w:rPr>
          <w:rFonts w:ascii="Arial" w:eastAsia="Arial" w:hAnsi="Arial" w:cs="Arial"/>
        </w:rPr>
        <w:t>Taborda</w:t>
      </w:r>
      <w:proofErr w:type="spellEnd"/>
      <w:r>
        <w:rPr>
          <w:rFonts w:ascii="Arial" w:eastAsia="Arial" w:hAnsi="Arial" w:cs="Arial"/>
        </w:rPr>
        <w:t xml:space="preserve">, Mónica </w:t>
      </w:r>
      <w:proofErr w:type="spellStart"/>
      <w:r>
        <w:rPr>
          <w:rFonts w:ascii="Arial" w:eastAsia="Arial" w:hAnsi="Arial" w:cs="Arial"/>
        </w:rPr>
        <w:t>Eula</w:t>
      </w:r>
      <w:proofErr w:type="spellEnd"/>
      <w:r>
        <w:rPr>
          <w:rFonts w:ascii="Arial" w:eastAsia="Arial" w:hAnsi="Arial" w:cs="Arial"/>
        </w:rPr>
        <w:t xml:space="preserve">, Alejandro </w:t>
      </w:r>
      <w:proofErr w:type="spellStart"/>
      <w:r>
        <w:rPr>
          <w:rFonts w:ascii="Arial" w:eastAsia="Arial" w:hAnsi="Arial" w:cs="Arial"/>
        </w:rPr>
        <w:t>Maniaci</w:t>
      </w:r>
      <w:proofErr w:type="spellEnd"/>
      <w:r>
        <w:rPr>
          <w:rFonts w:ascii="Arial" w:eastAsia="Arial" w:hAnsi="Arial" w:cs="Arial"/>
        </w:rPr>
        <w:t xml:space="preserve">, Fernando </w:t>
      </w:r>
      <w:proofErr w:type="spellStart"/>
      <w:r>
        <w:rPr>
          <w:rFonts w:ascii="Arial" w:eastAsia="Arial" w:hAnsi="Arial" w:cs="Arial"/>
        </w:rPr>
        <w:t>Vanoli</w:t>
      </w:r>
      <w:proofErr w:type="spellEnd"/>
      <w:r>
        <w:rPr>
          <w:rFonts w:ascii="Arial" w:eastAsia="Arial" w:hAnsi="Arial" w:cs="Arial"/>
        </w:rPr>
        <w:t xml:space="preserve"> y Mónica </w:t>
      </w:r>
      <w:proofErr w:type="spellStart"/>
      <w:r>
        <w:rPr>
          <w:rFonts w:ascii="Arial" w:eastAsia="Arial" w:hAnsi="Arial" w:cs="Arial"/>
        </w:rPr>
        <w:t>Camisasso</w:t>
      </w:r>
      <w:proofErr w:type="spellEnd"/>
      <w:r>
        <w:rPr>
          <w:rFonts w:ascii="Arial" w:eastAsia="Arial" w:hAnsi="Arial" w:cs="Arial"/>
        </w:rPr>
        <w:t>.</w:t>
      </w:r>
    </w:p>
    <w:p w:rsidR="00613301" w:rsidRDefault="00613301">
      <w:pPr>
        <w:spacing w:line="240" w:lineRule="auto"/>
        <w:jc w:val="both"/>
        <w:rPr>
          <w:rFonts w:ascii="Arial" w:eastAsia="Arial" w:hAnsi="Arial" w:cs="Arial"/>
        </w:rPr>
      </w:pPr>
    </w:p>
    <w:p w:rsidR="00613301" w:rsidRDefault="00E533F0">
      <w:pPr>
        <w:spacing w:line="240" w:lineRule="auto"/>
        <w:jc w:val="both"/>
        <w:rPr>
          <w:rFonts w:ascii="Arial" w:eastAsia="Arial" w:hAnsi="Arial" w:cs="Arial"/>
          <w:b/>
        </w:rPr>
      </w:pPr>
      <w:r>
        <w:rPr>
          <w:rFonts w:ascii="Arial" w:eastAsia="Arial" w:hAnsi="Arial" w:cs="Arial"/>
          <w:b/>
        </w:rPr>
        <w:t>Unidad 3: Los territorios y el desafío del trabajo comunitario</w:t>
      </w:r>
    </w:p>
    <w:p w:rsidR="00613301" w:rsidRDefault="00E533F0">
      <w:pPr>
        <w:spacing w:line="240" w:lineRule="auto"/>
        <w:jc w:val="both"/>
        <w:rPr>
          <w:rFonts w:ascii="Arial" w:eastAsia="Arial" w:hAnsi="Arial" w:cs="Arial"/>
        </w:rPr>
      </w:pPr>
      <w:r>
        <w:rPr>
          <w:rFonts w:ascii="Arial" w:eastAsia="Arial" w:hAnsi="Arial" w:cs="Arial"/>
        </w:rPr>
        <w:t>Los territorios urbanos y rurales: conflictos, sentidos y modos de habitar. Los/as sujetos en el territorio, las identidades, las posiciones, las vivencias y las formas de participación (niños/as, jóvenes, mujeres). La organización y la producción de lo común para “hacer la vida” ¿juntos/as para qué? ¿juntos/as por qué? ¿juntos/as cómo?  Los procesos de lucha por los derechos en y desde los territorios. La articulación entre expresiones organizativas de los territorios y la construcción y participación en movimientos socio territorial. Fragmentación y desarticulación de lo popular. Las memorias de las luchas y sus enseñanzas/aprendizajes.</w:t>
      </w:r>
    </w:p>
    <w:p w:rsidR="00613301" w:rsidRDefault="00E533F0">
      <w:pPr>
        <w:spacing w:line="240" w:lineRule="auto"/>
        <w:jc w:val="both"/>
        <w:rPr>
          <w:rFonts w:ascii="Arial" w:eastAsia="Arial" w:hAnsi="Arial" w:cs="Arial"/>
        </w:rPr>
      </w:pPr>
      <w:r>
        <w:rPr>
          <w:rFonts w:ascii="Arial" w:eastAsia="Arial" w:hAnsi="Arial" w:cs="Arial"/>
        </w:rPr>
        <w:t>Docentes: Susana Andrada y Ernesto Morillo.</w:t>
      </w:r>
    </w:p>
    <w:p w:rsidR="00613301" w:rsidRDefault="00613301">
      <w:pPr>
        <w:spacing w:line="240" w:lineRule="auto"/>
        <w:jc w:val="both"/>
        <w:rPr>
          <w:rFonts w:ascii="Arial" w:eastAsia="Arial" w:hAnsi="Arial" w:cs="Arial"/>
          <w:b/>
        </w:rPr>
      </w:pPr>
    </w:p>
    <w:p w:rsidR="00613301" w:rsidRDefault="00E533F0">
      <w:pPr>
        <w:spacing w:line="240" w:lineRule="auto"/>
        <w:jc w:val="both"/>
        <w:rPr>
          <w:rFonts w:ascii="Arial" w:eastAsia="Arial" w:hAnsi="Arial" w:cs="Arial"/>
          <w:b/>
        </w:rPr>
      </w:pPr>
      <w:r>
        <w:rPr>
          <w:rFonts w:ascii="Arial" w:eastAsia="Arial" w:hAnsi="Arial" w:cs="Arial"/>
          <w:b/>
        </w:rPr>
        <w:t>Unidad 4: Trabajo y producción en y del territorio</w:t>
      </w:r>
    </w:p>
    <w:p w:rsidR="00613301" w:rsidRDefault="00E533F0">
      <w:pPr>
        <w:shd w:val="clear" w:color="auto" w:fill="FFFFFF"/>
        <w:spacing w:line="240" w:lineRule="auto"/>
        <w:jc w:val="both"/>
        <w:rPr>
          <w:rFonts w:ascii="Arial" w:eastAsia="Arial" w:hAnsi="Arial" w:cs="Arial"/>
        </w:rPr>
      </w:pPr>
      <w:r>
        <w:rPr>
          <w:rFonts w:ascii="Arial" w:eastAsia="Arial" w:hAnsi="Arial" w:cs="Arial"/>
        </w:rPr>
        <w:t>Nociones generales de la economía social, solidaria y popular y la relación con el Estado. Organización del trabajo, derechos y reproducción ampliada de la vida en el territorio. El trabajo en términos individuales y colectivos. La viabilidad económica y social de los procesos productivos.</w:t>
      </w:r>
    </w:p>
    <w:p w:rsidR="00613301" w:rsidRDefault="00E533F0">
      <w:pPr>
        <w:shd w:val="clear" w:color="auto" w:fill="FFFFFF"/>
        <w:spacing w:before="280" w:after="0" w:line="240" w:lineRule="auto"/>
        <w:jc w:val="both"/>
        <w:rPr>
          <w:rFonts w:ascii="Arial" w:eastAsia="Arial" w:hAnsi="Arial" w:cs="Arial"/>
        </w:rPr>
      </w:pPr>
      <w:r>
        <w:rPr>
          <w:rFonts w:ascii="Arial" w:eastAsia="Arial" w:hAnsi="Arial" w:cs="Arial"/>
        </w:rPr>
        <w:t xml:space="preserve">Docentes: Karina </w:t>
      </w:r>
      <w:proofErr w:type="spellStart"/>
      <w:r>
        <w:rPr>
          <w:rFonts w:ascii="Arial" w:eastAsia="Arial" w:hAnsi="Arial" w:cs="Arial"/>
        </w:rPr>
        <w:t>Tomatis</w:t>
      </w:r>
      <w:proofErr w:type="spellEnd"/>
      <w:r>
        <w:rPr>
          <w:rFonts w:ascii="Arial" w:eastAsia="Arial" w:hAnsi="Arial" w:cs="Arial"/>
        </w:rPr>
        <w:t xml:space="preserve">, Natalia Becerra, María José Franco, Javier Moreira </w:t>
      </w:r>
      <w:proofErr w:type="spellStart"/>
      <w:r>
        <w:rPr>
          <w:rFonts w:ascii="Arial" w:eastAsia="Arial" w:hAnsi="Arial" w:cs="Arial"/>
        </w:rPr>
        <w:t>Slepoy</w:t>
      </w:r>
      <w:proofErr w:type="spellEnd"/>
      <w:r>
        <w:rPr>
          <w:rFonts w:ascii="Arial" w:eastAsia="Arial" w:hAnsi="Arial" w:cs="Arial"/>
        </w:rPr>
        <w:t>, Micaela Alonso y María Noelia Del Águila</w:t>
      </w:r>
    </w:p>
    <w:p w:rsidR="00613301" w:rsidRDefault="00613301">
      <w:pPr>
        <w:spacing w:line="240" w:lineRule="auto"/>
        <w:jc w:val="both"/>
        <w:rPr>
          <w:b/>
        </w:rPr>
      </w:pPr>
    </w:p>
    <w:p w:rsidR="00613301" w:rsidRDefault="00E533F0">
      <w:pPr>
        <w:spacing w:line="240" w:lineRule="auto"/>
        <w:jc w:val="both"/>
        <w:rPr>
          <w:rFonts w:ascii="Arial" w:eastAsia="Arial" w:hAnsi="Arial" w:cs="Arial"/>
          <w:b/>
        </w:rPr>
      </w:pPr>
      <w:r>
        <w:rPr>
          <w:rFonts w:ascii="Arial" w:eastAsia="Arial" w:hAnsi="Arial" w:cs="Arial"/>
          <w:b/>
        </w:rPr>
        <w:t>Unidad 5: El territorio y las organizaciones sociales desde una perspectiva de género</w:t>
      </w:r>
    </w:p>
    <w:p w:rsidR="00613301" w:rsidRDefault="00E533F0">
      <w:pPr>
        <w:spacing w:line="240" w:lineRule="auto"/>
        <w:jc w:val="both"/>
        <w:rPr>
          <w:rFonts w:ascii="Arial" w:eastAsia="Arial" w:hAnsi="Arial" w:cs="Arial"/>
        </w:rPr>
      </w:pPr>
      <w:r>
        <w:rPr>
          <w:rFonts w:ascii="Arial" w:eastAsia="Arial" w:hAnsi="Arial" w:cs="Arial"/>
        </w:rPr>
        <w:t xml:space="preserve">Cultura, producción del territorio y género. Desigualdades y derecho derechos a la ciudad. Violencias. Las organizaciones socio territoriales, roles y prácticas en clave feminista. Participación de las mujeres en organizaciones. Dimensiones para el análisis: cuerpo, memoria, espacio-tiempo. </w:t>
      </w:r>
    </w:p>
    <w:p w:rsidR="00613301" w:rsidRDefault="00E533F0">
      <w:pPr>
        <w:spacing w:line="240" w:lineRule="auto"/>
        <w:jc w:val="both"/>
        <w:rPr>
          <w:rFonts w:ascii="Arial" w:eastAsia="Arial" w:hAnsi="Arial" w:cs="Arial"/>
        </w:rPr>
      </w:pPr>
      <w:r>
        <w:rPr>
          <w:rFonts w:ascii="Arial" w:eastAsia="Arial" w:hAnsi="Arial" w:cs="Arial"/>
        </w:rPr>
        <w:t xml:space="preserve">Docentes: Gabriela </w:t>
      </w:r>
      <w:proofErr w:type="spellStart"/>
      <w:r>
        <w:rPr>
          <w:rFonts w:ascii="Arial" w:eastAsia="Arial" w:hAnsi="Arial" w:cs="Arial"/>
        </w:rPr>
        <w:t>Bard</w:t>
      </w:r>
      <w:proofErr w:type="spellEnd"/>
      <w:r>
        <w:rPr>
          <w:rFonts w:ascii="Arial" w:eastAsia="Arial" w:hAnsi="Arial" w:cs="Arial"/>
        </w:rPr>
        <w:t xml:space="preserve"> </w:t>
      </w:r>
      <w:proofErr w:type="spellStart"/>
      <w:r>
        <w:rPr>
          <w:rFonts w:ascii="Arial" w:eastAsia="Arial" w:hAnsi="Arial" w:cs="Arial"/>
        </w:rPr>
        <w:t>Widgor</w:t>
      </w:r>
      <w:proofErr w:type="spellEnd"/>
      <w:r>
        <w:rPr>
          <w:rFonts w:ascii="Arial" w:eastAsia="Arial" w:hAnsi="Arial" w:cs="Arial"/>
        </w:rPr>
        <w:t xml:space="preserve">, Gabriela </w:t>
      </w:r>
      <w:proofErr w:type="spellStart"/>
      <w:r>
        <w:rPr>
          <w:rFonts w:ascii="Arial" w:eastAsia="Arial" w:hAnsi="Arial" w:cs="Arial"/>
        </w:rPr>
        <w:t>Artazo</w:t>
      </w:r>
      <w:proofErr w:type="spellEnd"/>
      <w:r>
        <w:rPr>
          <w:rFonts w:ascii="Arial" w:eastAsia="Arial" w:hAnsi="Arial" w:cs="Arial"/>
        </w:rPr>
        <w:t xml:space="preserve">, Denise </w:t>
      </w:r>
      <w:proofErr w:type="spellStart"/>
      <w:r>
        <w:rPr>
          <w:rFonts w:ascii="Arial" w:eastAsia="Arial" w:hAnsi="Arial" w:cs="Arial"/>
        </w:rPr>
        <w:t>Mattioli</w:t>
      </w:r>
      <w:proofErr w:type="spellEnd"/>
      <w:r>
        <w:rPr>
          <w:rFonts w:ascii="Arial" w:eastAsia="Arial" w:hAnsi="Arial" w:cs="Arial"/>
        </w:rPr>
        <w:t xml:space="preserve"> y Laura Sarmiento. </w:t>
      </w:r>
    </w:p>
    <w:p w:rsidR="00613301" w:rsidRDefault="00613301">
      <w:pPr>
        <w:spacing w:line="240" w:lineRule="auto"/>
        <w:jc w:val="both"/>
        <w:rPr>
          <w:rFonts w:ascii="Arial" w:eastAsia="Arial" w:hAnsi="Arial" w:cs="Arial"/>
        </w:rPr>
      </w:pPr>
    </w:p>
    <w:p w:rsidR="00613301" w:rsidRDefault="00E533F0">
      <w:pPr>
        <w:spacing w:line="240" w:lineRule="auto"/>
        <w:jc w:val="both"/>
      </w:pPr>
      <w:r>
        <w:rPr>
          <w:rFonts w:ascii="Arial" w:eastAsia="Arial" w:hAnsi="Arial" w:cs="Arial"/>
          <w:b/>
        </w:rPr>
        <w:lastRenderedPageBreak/>
        <w:t xml:space="preserve">1° Encuentro en territorio: </w:t>
      </w:r>
      <w:r>
        <w:rPr>
          <w:rFonts w:ascii="Arial" w:eastAsia="Arial" w:hAnsi="Arial" w:cs="Arial"/>
        </w:rPr>
        <w:t xml:space="preserve">La producción de territorios y las estrategias socio organizativas hacia la </w:t>
      </w:r>
      <w:proofErr w:type="spellStart"/>
      <w:r>
        <w:rPr>
          <w:rFonts w:ascii="Arial" w:eastAsia="Arial" w:hAnsi="Arial" w:cs="Arial"/>
        </w:rPr>
        <w:t>efectivización</w:t>
      </w:r>
      <w:proofErr w:type="spellEnd"/>
      <w:r>
        <w:rPr>
          <w:rFonts w:ascii="Arial" w:eastAsia="Arial" w:hAnsi="Arial" w:cs="Arial"/>
        </w:rPr>
        <w:t xml:space="preserve"> de los derechos. Se propone una jornada completa de convivencia en el territorio de alguna de las organizaciones participantes, con el objetivo de reconocimiento de las diferentes experiencias desarrolladas por dichas organizaciones.</w:t>
      </w:r>
    </w:p>
    <w:p w:rsidR="00613301" w:rsidRDefault="00613301">
      <w:pPr>
        <w:spacing w:line="240" w:lineRule="auto"/>
        <w:jc w:val="both"/>
        <w:rPr>
          <w:b/>
        </w:rPr>
      </w:pPr>
    </w:p>
    <w:p w:rsidR="00613301" w:rsidRDefault="00613301">
      <w:pPr>
        <w:spacing w:line="240" w:lineRule="auto"/>
        <w:jc w:val="both"/>
        <w:rPr>
          <w:b/>
        </w:rPr>
      </w:pPr>
    </w:p>
    <w:p w:rsidR="00613301" w:rsidRDefault="00E533F0">
      <w:pPr>
        <w:spacing w:line="240" w:lineRule="auto"/>
        <w:jc w:val="both"/>
        <w:rPr>
          <w:rFonts w:ascii="Arial" w:eastAsia="Arial" w:hAnsi="Arial" w:cs="Arial"/>
          <w:b/>
          <w:u w:val="single"/>
        </w:rPr>
      </w:pPr>
      <w:r>
        <w:rPr>
          <w:rFonts w:ascii="Arial" w:eastAsia="Arial" w:hAnsi="Arial" w:cs="Arial"/>
          <w:b/>
          <w:u w:val="single"/>
        </w:rPr>
        <w:t>Eje 2: Las organizaciones sociales y herramientas de gestión para la producción social del hábitat</w:t>
      </w:r>
    </w:p>
    <w:p w:rsidR="00613301" w:rsidRDefault="00613301">
      <w:pPr>
        <w:spacing w:after="0" w:line="240" w:lineRule="auto"/>
        <w:jc w:val="both"/>
        <w:rPr>
          <w:rFonts w:ascii="Arial" w:eastAsia="Arial" w:hAnsi="Arial" w:cs="Arial"/>
          <w:b/>
        </w:rPr>
      </w:pPr>
    </w:p>
    <w:p w:rsidR="00613301" w:rsidRDefault="00E533F0">
      <w:pPr>
        <w:spacing w:after="0" w:line="240" w:lineRule="auto"/>
        <w:jc w:val="both"/>
      </w:pPr>
      <w:r>
        <w:rPr>
          <w:rFonts w:ascii="Arial" w:eastAsia="Arial" w:hAnsi="Arial" w:cs="Arial"/>
          <w:b/>
        </w:rPr>
        <w:t>Unidad 6: La comunicación en la construcción del territorio</w:t>
      </w:r>
      <w:r>
        <w:rPr>
          <w:rFonts w:ascii="Arial" w:eastAsia="Arial" w:hAnsi="Arial" w:cs="Arial"/>
          <w:b/>
          <w:color w:val="222222"/>
          <w:highlight w:val="white"/>
        </w:rPr>
        <w:t> </w:t>
      </w:r>
      <w:r>
        <w:rPr>
          <w:rFonts w:ascii="Arial" w:eastAsia="Arial" w:hAnsi="Arial" w:cs="Arial"/>
          <w:color w:val="222222"/>
          <w:highlight w:val="white"/>
        </w:rPr>
        <w:t>  </w:t>
      </w:r>
    </w:p>
    <w:p w:rsidR="00613301" w:rsidRDefault="00613301">
      <w:pPr>
        <w:spacing w:after="0" w:line="240" w:lineRule="auto"/>
        <w:jc w:val="both"/>
        <w:rPr>
          <w:rFonts w:ascii="Arial" w:eastAsia="Arial" w:hAnsi="Arial" w:cs="Arial"/>
          <w:b/>
        </w:rPr>
      </w:pPr>
    </w:p>
    <w:p w:rsidR="00613301" w:rsidRDefault="00E533F0">
      <w:pPr>
        <w:spacing w:line="240" w:lineRule="auto"/>
        <w:jc w:val="both"/>
        <w:rPr>
          <w:rFonts w:ascii="Arial" w:eastAsia="Arial" w:hAnsi="Arial" w:cs="Arial"/>
          <w:color w:val="222222"/>
          <w:highlight w:val="white"/>
        </w:rPr>
      </w:pPr>
      <w:r>
        <w:rPr>
          <w:rFonts w:ascii="Arial" w:eastAsia="Arial" w:hAnsi="Arial" w:cs="Arial"/>
          <w:color w:val="222222"/>
          <w:highlight w:val="white"/>
        </w:rPr>
        <w:t>Comunicación y poder: las lógicas de la comunicación masiva y la producción de desigualdades. El papel de la comunicación en la defensa de la tierra y el territorio. La comunicación al interior de las organizaciones: actores, espacios, medios, propósitos y contenidos. Producir comunicaciones incluyentes desde las propias experiencias, necesidades e identidades. Objetivos, lenguajes, medios, formatos y herramientas para generar espacios, prácticas y productos de comunicación.</w:t>
      </w:r>
    </w:p>
    <w:p w:rsidR="00613301" w:rsidRDefault="00E533F0">
      <w:pPr>
        <w:spacing w:line="240" w:lineRule="auto"/>
        <w:jc w:val="both"/>
        <w:rPr>
          <w:rFonts w:ascii="Arial" w:eastAsia="Arial" w:hAnsi="Arial" w:cs="Arial"/>
        </w:rPr>
      </w:pPr>
      <w:r>
        <w:rPr>
          <w:rFonts w:ascii="Arial" w:eastAsia="Arial" w:hAnsi="Arial" w:cs="Arial"/>
        </w:rPr>
        <w:t xml:space="preserve">Docentes: Valeria </w:t>
      </w:r>
      <w:proofErr w:type="spellStart"/>
      <w:r>
        <w:rPr>
          <w:rFonts w:ascii="Arial" w:eastAsia="Arial" w:hAnsi="Arial" w:cs="Arial"/>
        </w:rPr>
        <w:t>Meirovich</w:t>
      </w:r>
      <w:proofErr w:type="spellEnd"/>
      <w:r>
        <w:rPr>
          <w:rFonts w:ascii="Arial" w:eastAsia="Arial" w:hAnsi="Arial" w:cs="Arial"/>
        </w:rPr>
        <w:t xml:space="preserve"> y Magdalena Doyle.</w:t>
      </w:r>
    </w:p>
    <w:p w:rsidR="00613301" w:rsidRDefault="00613301">
      <w:pPr>
        <w:spacing w:line="240" w:lineRule="auto"/>
        <w:jc w:val="both"/>
        <w:rPr>
          <w:rFonts w:ascii="Arial" w:eastAsia="Arial" w:hAnsi="Arial" w:cs="Arial"/>
          <w:b/>
        </w:rPr>
      </w:pPr>
    </w:p>
    <w:p w:rsidR="00613301" w:rsidRDefault="00E533F0">
      <w:pPr>
        <w:spacing w:line="240" w:lineRule="auto"/>
        <w:jc w:val="both"/>
        <w:rPr>
          <w:rFonts w:ascii="Arial" w:eastAsia="Arial" w:hAnsi="Arial" w:cs="Arial"/>
          <w:b/>
        </w:rPr>
      </w:pPr>
      <w:r>
        <w:rPr>
          <w:rFonts w:ascii="Arial" w:eastAsia="Arial" w:hAnsi="Arial" w:cs="Arial"/>
          <w:b/>
        </w:rPr>
        <w:t>Unidad 7: Aspectos Normativos para loteos</w:t>
      </w:r>
    </w:p>
    <w:p w:rsidR="00613301" w:rsidRDefault="00E533F0">
      <w:pPr>
        <w:spacing w:line="240" w:lineRule="auto"/>
        <w:jc w:val="both"/>
        <w:rPr>
          <w:rFonts w:ascii="Arial" w:eastAsia="Arial" w:hAnsi="Arial" w:cs="Arial"/>
        </w:rPr>
      </w:pPr>
      <w:r>
        <w:rPr>
          <w:rFonts w:ascii="Arial" w:eastAsia="Arial" w:hAnsi="Arial" w:cs="Arial"/>
        </w:rPr>
        <w:t xml:space="preserve">Conocimientos generales de los procesos de regularización urbana y </w:t>
      </w:r>
      <w:proofErr w:type="spellStart"/>
      <w:r>
        <w:rPr>
          <w:rFonts w:ascii="Arial" w:eastAsia="Arial" w:hAnsi="Arial" w:cs="Arial"/>
        </w:rPr>
        <w:t>dominial</w:t>
      </w:r>
      <w:proofErr w:type="spellEnd"/>
      <w:r>
        <w:rPr>
          <w:rFonts w:ascii="Arial" w:eastAsia="Arial" w:hAnsi="Arial" w:cs="Arial"/>
        </w:rPr>
        <w:t>. Normativas urbanas para loteos sociales. Interpretación de planos. Organismos públicos involucrados en el proceso. Solicitud a entes gubernamentales y empresas de servicios públicos.</w:t>
      </w:r>
    </w:p>
    <w:p w:rsidR="00613301" w:rsidRDefault="00E533F0">
      <w:pPr>
        <w:spacing w:line="240" w:lineRule="auto"/>
        <w:jc w:val="both"/>
        <w:rPr>
          <w:rFonts w:ascii="Arial" w:eastAsia="Arial" w:hAnsi="Arial" w:cs="Arial"/>
        </w:rPr>
      </w:pPr>
      <w:r>
        <w:rPr>
          <w:rFonts w:ascii="Arial" w:eastAsia="Arial" w:hAnsi="Arial" w:cs="Arial"/>
        </w:rPr>
        <w:t xml:space="preserve">Docentes: Virginia </w:t>
      </w:r>
      <w:proofErr w:type="spellStart"/>
      <w:r>
        <w:rPr>
          <w:rFonts w:ascii="Arial" w:eastAsia="Arial" w:hAnsi="Arial" w:cs="Arial"/>
        </w:rPr>
        <w:t>Monayar</w:t>
      </w:r>
      <w:proofErr w:type="spellEnd"/>
      <w:r>
        <w:rPr>
          <w:rFonts w:ascii="Arial" w:eastAsia="Arial" w:hAnsi="Arial" w:cs="Arial"/>
        </w:rPr>
        <w:t>.</w:t>
      </w:r>
    </w:p>
    <w:p w:rsidR="00613301" w:rsidRDefault="00613301">
      <w:pPr>
        <w:spacing w:line="240" w:lineRule="auto"/>
        <w:jc w:val="both"/>
        <w:rPr>
          <w:rFonts w:ascii="Arial" w:eastAsia="Arial" w:hAnsi="Arial" w:cs="Arial"/>
        </w:rPr>
      </w:pPr>
    </w:p>
    <w:p w:rsidR="00613301" w:rsidRDefault="00E533F0">
      <w:pPr>
        <w:spacing w:line="240" w:lineRule="auto"/>
        <w:jc w:val="both"/>
        <w:rPr>
          <w:rFonts w:ascii="Arial" w:eastAsia="Arial" w:hAnsi="Arial" w:cs="Arial"/>
          <w:b/>
        </w:rPr>
      </w:pPr>
      <w:r>
        <w:rPr>
          <w:rFonts w:ascii="Arial" w:eastAsia="Arial" w:hAnsi="Arial" w:cs="Arial"/>
          <w:b/>
        </w:rPr>
        <w:t xml:space="preserve">Unidad 8: Instrumentos Jurídicos-Legales en la regularización </w:t>
      </w:r>
      <w:proofErr w:type="spellStart"/>
      <w:r>
        <w:rPr>
          <w:rFonts w:ascii="Arial" w:eastAsia="Arial" w:hAnsi="Arial" w:cs="Arial"/>
          <w:b/>
        </w:rPr>
        <w:t>dominial</w:t>
      </w:r>
      <w:proofErr w:type="spellEnd"/>
    </w:p>
    <w:p w:rsidR="00613301" w:rsidRDefault="00E533F0">
      <w:pPr>
        <w:spacing w:line="240" w:lineRule="auto"/>
        <w:jc w:val="both"/>
        <w:rPr>
          <w:rFonts w:ascii="Arial" w:eastAsia="Arial" w:hAnsi="Arial" w:cs="Arial"/>
        </w:rPr>
      </w:pPr>
      <w:r>
        <w:rPr>
          <w:rFonts w:ascii="Arial" w:eastAsia="Arial" w:hAnsi="Arial" w:cs="Arial"/>
        </w:rPr>
        <w:t xml:space="preserve">De la aplicación de las leyes de uso de suelo que reglamentan la aprobación de Loteos. La aplicación de la Ley Pierri Nº 24.374 y la Ley de regularización </w:t>
      </w:r>
      <w:proofErr w:type="spellStart"/>
      <w:r>
        <w:rPr>
          <w:rFonts w:ascii="Arial" w:eastAsia="Arial" w:hAnsi="Arial" w:cs="Arial"/>
        </w:rPr>
        <w:t>dominial</w:t>
      </w:r>
      <w:proofErr w:type="spellEnd"/>
      <w:r>
        <w:rPr>
          <w:rFonts w:ascii="Arial" w:eastAsia="Arial" w:hAnsi="Arial" w:cs="Arial"/>
        </w:rPr>
        <w:t xml:space="preserve"> para la integración </w:t>
      </w:r>
      <w:proofErr w:type="spellStart"/>
      <w:r>
        <w:rPr>
          <w:rFonts w:ascii="Arial" w:eastAsia="Arial" w:hAnsi="Arial" w:cs="Arial"/>
        </w:rPr>
        <w:t>sociourbana</w:t>
      </w:r>
      <w:proofErr w:type="spellEnd"/>
      <w:r>
        <w:rPr>
          <w:rFonts w:ascii="Arial" w:eastAsia="Arial" w:hAnsi="Arial" w:cs="Arial"/>
        </w:rPr>
        <w:t xml:space="preserve">, y demás herramientas legales de aplicación en la materia; condiciones y formatos para analizar las distintas posibilidades para realizar programas de regularización </w:t>
      </w:r>
      <w:proofErr w:type="spellStart"/>
      <w:r>
        <w:rPr>
          <w:rFonts w:ascii="Arial" w:eastAsia="Arial" w:hAnsi="Arial" w:cs="Arial"/>
        </w:rPr>
        <w:t>dominial</w:t>
      </w:r>
      <w:proofErr w:type="spellEnd"/>
      <w:r>
        <w:rPr>
          <w:rFonts w:ascii="Arial" w:eastAsia="Arial" w:hAnsi="Arial" w:cs="Arial"/>
        </w:rPr>
        <w:t xml:space="preserve">. La mensura de terrenos y las nociones generales de los requisitos para la confección de las escrituras traslativas de dominio. </w:t>
      </w:r>
    </w:p>
    <w:p w:rsidR="00613301" w:rsidRDefault="00E533F0">
      <w:pPr>
        <w:spacing w:line="240" w:lineRule="auto"/>
        <w:jc w:val="both"/>
        <w:rPr>
          <w:rFonts w:ascii="Arial" w:eastAsia="Arial" w:hAnsi="Arial" w:cs="Arial"/>
        </w:rPr>
      </w:pPr>
      <w:r>
        <w:rPr>
          <w:rFonts w:ascii="Arial" w:eastAsia="Arial" w:hAnsi="Arial" w:cs="Arial"/>
        </w:rPr>
        <w:t xml:space="preserve">Docentes: María Victoria </w:t>
      </w:r>
      <w:proofErr w:type="spellStart"/>
      <w:r>
        <w:rPr>
          <w:rFonts w:ascii="Arial" w:eastAsia="Arial" w:hAnsi="Arial" w:cs="Arial"/>
        </w:rPr>
        <w:t>Gauna</w:t>
      </w:r>
      <w:proofErr w:type="spellEnd"/>
      <w:r>
        <w:rPr>
          <w:rFonts w:ascii="Arial" w:eastAsia="Arial" w:hAnsi="Arial" w:cs="Arial"/>
        </w:rPr>
        <w:t xml:space="preserve"> y Marco Galán.</w:t>
      </w:r>
    </w:p>
    <w:p w:rsidR="00613301" w:rsidRDefault="00613301">
      <w:pPr>
        <w:spacing w:line="240" w:lineRule="auto"/>
        <w:rPr>
          <w:rFonts w:ascii="Arial" w:eastAsia="Arial" w:hAnsi="Arial" w:cs="Arial"/>
          <w:sz w:val="20"/>
          <w:szCs w:val="20"/>
        </w:rPr>
      </w:pPr>
    </w:p>
    <w:p w:rsidR="00613301" w:rsidRDefault="00E533F0">
      <w:pPr>
        <w:spacing w:line="240" w:lineRule="auto"/>
        <w:jc w:val="both"/>
      </w:pPr>
      <w:r>
        <w:rPr>
          <w:rFonts w:ascii="Arial" w:eastAsia="Arial" w:hAnsi="Arial" w:cs="Arial"/>
          <w:b/>
        </w:rPr>
        <w:t xml:space="preserve">2° Encuentro en territorio: </w:t>
      </w:r>
      <w:r>
        <w:rPr>
          <w:rFonts w:ascii="Arial" w:eastAsia="Arial" w:hAnsi="Arial" w:cs="Arial"/>
        </w:rPr>
        <w:t>Experiencias de producción de territorios e incidencia en las políticas públicas.  Se plantea otra jornada de trabajo en el territorio de alguna de las organizaciones participantes, con el objetivo de compartir y plantear posibles estrategias de incidencia en políticas públicas desde espacios de articulación entre dichas organizaciones.</w:t>
      </w:r>
    </w:p>
    <w:p w:rsidR="00613301" w:rsidRDefault="00613301">
      <w:pPr>
        <w:spacing w:line="240" w:lineRule="auto"/>
        <w:rPr>
          <w:b/>
        </w:rPr>
      </w:pPr>
    </w:p>
    <w:p w:rsidR="00613301" w:rsidRDefault="00E533F0">
      <w:pPr>
        <w:spacing w:line="240" w:lineRule="auto"/>
        <w:rPr>
          <w:rFonts w:ascii="Arial" w:eastAsia="Arial" w:hAnsi="Arial" w:cs="Arial"/>
          <w:b/>
          <w:i/>
        </w:rPr>
      </w:pPr>
      <w:r>
        <w:rPr>
          <w:rFonts w:ascii="Arial" w:eastAsia="Arial" w:hAnsi="Arial" w:cs="Arial"/>
          <w:b/>
          <w:i/>
        </w:rPr>
        <w:t>4.2 Carga Horaria</w:t>
      </w:r>
    </w:p>
    <w:p w:rsidR="00613301" w:rsidRDefault="00E533F0">
      <w:pPr>
        <w:spacing w:line="240" w:lineRule="auto"/>
        <w:jc w:val="both"/>
        <w:rPr>
          <w:rFonts w:ascii="Arial" w:eastAsia="Arial" w:hAnsi="Arial" w:cs="Arial"/>
        </w:rPr>
      </w:pPr>
      <w:r>
        <w:rPr>
          <w:rFonts w:ascii="Arial" w:eastAsia="Arial" w:hAnsi="Arial" w:cs="Arial"/>
        </w:rPr>
        <w:lastRenderedPageBreak/>
        <w:t>8 Clases presenciales: 32 hs. presenciales (4 hs. por clase).</w:t>
      </w:r>
    </w:p>
    <w:p w:rsidR="00613301" w:rsidRDefault="00E533F0">
      <w:pPr>
        <w:spacing w:line="240" w:lineRule="auto"/>
        <w:jc w:val="both"/>
        <w:rPr>
          <w:rFonts w:ascii="Arial" w:eastAsia="Arial" w:hAnsi="Arial" w:cs="Arial"/>
        </w:rPr>
      </w:pPr>
      <w:r>
        <w:rPr>
          <w:rFonts w:ascii="Arial" w:eastAsia="Arial" w:hAnsi="Arial" w:cs="Arial"/>
        </w:rPr>
        <w:t xml:space="preserve">2 encuentros en territorios de las organizaciones socio territoriales: 12 hs (6 hs. por encuentro) </w:t>
      </w:r>
    </w:p>
    <w:p w:rsidR="00613301" w:rsidRDefault="00E533F0">
      <w:pPr>
        <w:spacing w:line="240" w:lineRule="auto"/>
        <w:jc w:val="both"/>
        <w:rPr>
          <w:rFonts w:ascii="Arial" w:eastAsia="Arial" w:hAnsi="Arial" w:cs="Arial"/>
        </w:rPr>
      </w:pPr>
      <w:r>
        <w:rPr>
          <w:rFonts w:ascii="Arial" w:eastAsia="Arial" w:hAnsi="Arial" w:cs="Arial"/>
        </w:rPr>
        <w:t>Actividades prácticas: 56 hs. (7 hs. de trabajo práctico por módulo)</w:t>
      </w:r>
    </w:p>
    <w:p w:rsidR="00613301" w:rsidRDefault="00E533F0">
      <w:pPr>
        <w:spacing w:line="240" w:lineRule="auto"/>
        <w:jc w:val="both"/>
        <w:rPr>
          <w:rFonts w:ascii="Arial" w:eastAsia="Arial" w:hAnsi="Arial" w:cs="Arial"/>
        </w:rPr>
      </w:pPr>
      <w:r>
        <w:rPr>
          <w:rFonts w:ascii="Arial" w:eastAsia="Arial" w:hAnsi="Arial" w:cs="Arial"/>
        </w:rPr>
        <w:t>Total carga horaria: 100 hs.</w:t>
      </w:r>
    </w:p>
    <w:p w:rsidR="00613301" w:rsidRDefault="00E533F0">
      <w:pPr>
        <w:spacing w:line="240" w:lineRule="auto"/>
        <w:jc w:val="both"/>
        <w:rPr>
          <w:rFonts w:ascii="Arial" w:eastAsia="Arial" w:hAnsi="Arial" w:cs="Arial"/>
        </w:rPr>
      </w:pPr>
      <w:r>
        <w:rPr>
          <w:rFonts w:ascii="Arial" w:eastAsia="Arial" w:hAnsi="Arial" w:cs="Arial"/>
        </w:rPr>
        <w:t>Cantidad de RTF (Reconocimiento de Trayectos Formativos): No se reconoce RTF</w:t>
      </w:r>
    </w:p>
    <w:p w:rsidR="00613301" w:rsidRDefault="00E533F0">
      <w:pPr>
        <w:spacing w:line="240" w:lineRule="auto"/>
        <w:rPr>
          <w:rFonts w:ascii="Arial" w:eastAsia="Arial" w:hAnsi="Arial" w:cs="Arial"/>
          <w:b/>
        </w:rPr>
      </w:pPr>
      <w:r>
        <w:rPr>
          <w:rFonts w:ascii="Arial" w:eastAsia="Arial" w:hAnsi="Arial" w:cs="Arial"/>
          <w:b/>
        </w:rPr>
        <w:t>5. Participantes</w:t>
      </w:r>
    </w:p>
    <w:p w:rsidR="00613301" w:rsidRDefault="00E533F0">
      <w:pPr>
        <w:spacing w:line="240" w:lineRule="auto"/>
        <w:jc w:val="both"/>
        <w:rPr>
          <w:rFonts w:ascii="Arial" w:eastAsia="Arial" w:hAnsi="Arial" w:cs="Arial"/>
        </w:rPr>
      </w:pPr>
      <w:r>
        <w:rPr>
          <w:rFonts w:ascii="Arial" w:eastAsia="Arial" w:hAnsi="Arial" w:cs="Arial"/>
        </w:rPr>
        <w:t>Esta diplomatura está dirigida a dirigentes y miembros de organizaciones socio territoriales de la ciudad de Córdoba y localidades del interior de la provincia de Córdoba que aborden problemas sociales desde abordajes territoriales.</w:t>
      </w:r>
    </w:p>
    <w:p w:rsidR="00613301" w:rsidRDefault="00E533F0">
      <w:pPr>
        <w:spacing w:line="240" w:lineRule="auto"/>
        <w:jc w:val="both"/>
        <w:rPr>
          <w:rFonts w:ascii="Arial" w:eastAsia="Arial" w:hAnsi="Arial" w:cs="Arial"/>
          <w:b/>
        </w:rPr>
      </w:pPr>
      <w:r>
        <w:rPr>
          <w:rFonts w:ascii="Arial" w:eastAsia="Arial" w:hAnsi="Arial" w:cs="Arial"/>
          <w:b/>
        </w:rPr>
        <w:t>6. Modalidad del Cursado</w:t>
      </w:r>
    </w:p>
    <w:p w:rsidR="00613301" w:rsidRDefault="00E533F0">
      <w:pPr>
        <w:spacing w:line="240" w:lineRule="auto"/>
        <w:jc w:val="both"/>
        <w:rPr>
          <w:rFonts w:ascii="Arial" w:eastAsia="Arial" w:hAnsi="Arial" w:cs="Arial"/>
          <w:color w:val="222222"/>
          <w:highlight w:val="white"/>
        </w:rPr>
      </w:pPr>
      <w:r>
        <w:rPr>
          <w:rFonts w:ascii="Arial" w:eastAsia="Arial" w:hAnsi="Arial" w:cs="Arial"/>
          <w:color w:val="222222"/>
          <w:highlight w:val="white"/>
        </w:rPr>
        <w:t xml:space="preserve">La modalidad del trabajo de la diplomatura integra instancias de clases presenciales semanales y actividades prácticas en cada territorio de los participantes. A partir de cada clase, se propondrá una actividad práctica para desarrollarse en las organizaciones sociales en la que ellos participan promoviendo una retroalimentación entre las distintas modalidades del proceso de formación. También se proponen dos encuentros en los territorios de las organizaciones sociales, como espacio de reconocimiento, diálogo y sociabilización de las diferentes estrategias colectivas desarrolladas. </w:t>
      </w:r>
    </w:p>
    <w:p w:rsidR="00613301" w:rsidRDefault="00E533F0">
      <w:pPr>
        <w:spacing w:line="240" w:lineRule="auto"/>
        <w:jc w:val="both"/>
        <w:rPr>
          <w:rFonts w:ascii="Arial" w:eastAsia="Arial" w:hAnsi="Arial" w:cs="Arial"/>
          <w:color w:val="222222"/>
          <w:highlight w:val="white"/>
        </w:rPr>
      </w:pPr>
      <w:r>
        <w:rPr>
          <w:rFonts w:ascii="Arial" w:eastAsia="Arial" w:hAnsi="Arial" w:cs="Arial"/>
          <w:color w:val="222222"/>
          <w:highlight w:val="white"/>
        </w:rPr>
        <w:t>Las clases se dictarán en la sede de la Facultad de Ciencias Sociales- Universidad Nacional de Córdoba, los días viernes a las 17 hs.</w:t>
      </w:r>
    </w:p>
    <w:p w:rsidR="00613301" w:rsidRDefault="00613301">
      <w:pPr>
        <w:spacing w:line="240" w:lineRule="auto"/>
      </w:pPr>
    </w:p>
    <w:p w:rsidR="00613301" w:rsidRDefault="00E533F0">
      <w:pPr>
        <w:rPr>
          <w:rFonts w:ascii="Arial" w:eastAsia="Arial" w:hAnsi="Arial" w:cs="Arial"/>
          <w:b/>
        </w:rPr>
      </w:pPr>
      <w:r>
        <w:rPr>
          <w:rFonts w:ascii="Arial" w:eastAsia="Arial" w:hAnsi="Arial" w:cs="Arial"/>
          <w:b/>
        </w:rPr>
        <w:t>7. Cronograma</w:t>
      </w:r>
    </w:p>
    <w:tbl>
      <w:tblPr>
        <w:tblW w:w="8505" w:type="dxa"/>
        <w:tblInd w:w="-3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8" w:type="dxa"/>
        </w:tblCellMar>
        <w:tblLook w:val="0000" w:firstRow="0" w:lastRow="0" w:firstColumn="0" w:lastColumn="0" w:noHBand="0" w:noVBand="0"/>
      </w:tblPr>
      <w:tblGrid>
        <w:gridCol w:w="898"/>
        <w:gridCol w:w="3243"/>
        <w:gridCol w:w="2384"/>
        <w:gridCol w:w="1980"/>
      </w:tblGrid>
      <w:tr w:rsidR="00613301">
        <w:tc>
          <w:tcPr>
            <w:tcW w:w="8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13301" w:rsidRDefault="00E533F0">
            <w:pPr>
              <w:spacing w:after="0" w:line="240" w:lineRule="auto"/>
              <w:rPr>
                <w:rFonts w:ascii="Arial" w:eastAsia="Arial" w:hAnsi="Arial" w:cs="Arial"/>
              </w:rPr>
            </w:pPr>
            <w:r>
              <w:rPr>
                <w:rFonts w:ascii="Arial" w:eastAsia="Arial" w:hAnsi="Arial" w:cs="Arial"/>
              </w:rPr>
              <w:t>Nº Clase</w:t>
            </w:r>
          </w:p>
        </w:tc>
        <w:tc>
          <w:tcPr>
            <w:tcW w:w="324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13301" w:rsidRDefault="00E533F0">
            <w:pPr>
              <w:spacing w:after="0" w:line="240" w:lineRule="auto"/>
              <w:rPr>
                <w:rFonts w:ascii="Arial" w:eastAsia="Arial" w:hAnsi="Arial" w:cs="Arial"/>
              </w:rPr>
            </w:pPr>
            <w:r>
              <w:rPr>
                <w:rFonts w:ascii="Arial" w:eastAsia="Arial" w:hAnsi="Arial" w:cs="Arial"/>
              </w:rPr>
              <w:t>Tema</w:t>
            </w:r>
          </w:p>
        </w:tc>
        <w:tc>
          <w:tcPr>
            <w:tcW w:w="238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13301" w:rsidRDefault="00E533F0">
            <w:pPr>
              <w:spacing w:after="0" w:line="240" w:lineRule="auto"/>
              <w:rPr>
                <w:rFonts w:ascii="Arial" w:eastAsia="Arial" w:hAnsi="Arial" w:cs="Arial"/>
              </w:rPr>
            </w:pPr>
            <w:r>
              <w:rPr>
                <w:rFonts w:ascii="Arial" w:eastAsia="Arial" w:hAnsi="Arial" w:cs="Arial"/>
              </w:rPr>
              <w:t>Docente</w:t>
            </w:r>
          </w:p>
        </w:tc>
        <w:tc>
          <w:tcPr>
            <w:tcW w:w="19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13301" w:rsidRDefault="00E533F0">
            <w:pPr>
              <w:spacing w:after="0" w:line="240" w:lineRule="auto"/>
              <w:rPr>
                <w:rFonts w:ascii="Arial" w:eastAsia="Arial" w:hAnsi="Arial" w:cs="Arial"/>
              </w:rPr>
            </w:pPr>
            <w:r>
              <w:rPr>
                <w:rFonts w:ascii="Arial" w:eastAsia="Arial" w:hAnsi="Arial" w:cs="Arial"/>
              </w:rPr>
              <w:t>Fecha estimada</w:t>
            </w:r>
          </w:p>
        </w:tc>
      </w:tr>
      <w:tr w:rsidR="00613301">
        <w:tc>
          <w:tcPr>
            <w:tcW w:w="8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13301" w:rsidRDefault="00E533F0">
            <w:pPr>
              <w:spacing w:after="0" w:line="240" w:lineRule="auto"/>
              <w:rPr>
                <w:rFonts w:ascii="Arial" w:eastAsia="Arial" w:hAnsi="Arial" w:cs="Arial"/>
                <w:sz w:val="20"/>
                <w:szCs w:val="20"/>
              </w:rPr>
            </w:pPr>
            <w:r>
              <w:rPr>
                <w:rFonts w:ascii="Arial" w:eastAsia="Arial" w:hAnsi="Arial" w:cs="Arial"/>
                <w:sz w:val="20"/>
                <w:szCs w:val="20"/>
              </w:rPr>
              <w:t>1</w:t>
            </w:r>
          </w:p>
        </w:tc>
        <w:tc>
          <w:tcPr>
            <w:tcW w:w="324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13301" w:rsidRDefault="00E533F0">
            <w:pPr>
              <w:spacing w:after="0" w:line="240" w:lineRule="auto"/>
              <w:jc w:val="both"/>
              <w:rPr>
                <w:rFonts w:ascii="Arial" w:eastAsia="Arial" w:hAnsi="Arial" w:cs="Arial"/>
                <w:sz w:val="20"/>
                <w:szCs w:val="20"/>
              </w:rPr>
            </w:pPr>
            <w:r>
              <w:rPr>
                <w:rFonts w:ascii="Arial" w:eastAsia="Arial" w:hAnsi="Arial" w:cs="Arial"/>
                <w:sz w:val="20"/>
                <w:szCs w:val="20"/>
              </w:rPr>
              <w:t>Procesos políticos y sociales por el hábitat y derecho al territorio</w:t>
            </w:r>
          </w:p>
        </w:tc>
        <w:tc>
          <w:tcPr>
            <w:tcW w:w="238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13301" w:rsidRDefault="00E533F0">
            <w:pPr>
              <w:spacing w:after="0" w:line="240" w:lineRule="auto"/>
              <w:jc w:val="both"/>
              <w:rPr>
                <w:rFonts w:ascii="Arial" w:eastAsia="Arial" w:hAnsi="Arial" w:cs="Arial"/>
                <w:sz w:val="20"/>
                <w:szCs w:val="20"/>
              </w:rPr>
            </w:pPr>
            <w:r>
              <w:rPr>
                <w:rFonts w:ascii="Arial" w:eastAsia="Arial" w:hAnsi="Arial" w:cs="Arial"/>
                <w:sz w:val="20"/>
                <w:szCs w:val="20"/>
              </w:rPr>
              <w:t xml:space="preserve">Alejandra </w:t>
            </w:r>
            <w:proofErr w:type="spellStart"/>
            <w:r>
              <w:rPr>
                <w:rFonts w:ascii="Arial" w:eastAsia="Arial" w:hAnsi="Arial" w:cs="Arial"/>
                <w:sz w:val="20"/>
                <w:szCs w:val="20"/>
              </w:rPr>
              <w:t>Ciuffolini</w:t>
            </w:r>
            <w:proofErr w:type="spellEnd"/>
            <w:r>
              <w:rPr>
                <w:rFonts w:ascii="Arial" w:eastAsia="Arial" w:hAnsi="Arial" w:cs="Arial"/>
                <w:sz w:val="20"/>
                <w:szCs w:val="20"/>
              </w:rPr>
              <w:t>, Candela De la Vega, Sabrina Villegas Guzmán Mercedes Ferrero y Victoria Fernández.</w:t>
            </w:r>
          </w:p>
        </w:tc>
        <w:tc>
          <w:tcPr>
            <w:tcW w:w="19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13301" w:rsidRDefault="00FA65A5">
            <w:pPr>
              <w:spacing w:after="0" w:line="240" w:lineRule="auto"/>
              <w:rPr>
                <w:rFonts w:ascii="Arial" w:eastAsia="Arial" w:hAnsi="Arial" w:cs="Arial"/>
                <w:sz w:val="20"/>
                <w:szCs w:val="20"/>
              </w:rPr>
            </w:pPr>
            <w:r>
              <w:rPr>
                <w:rFonts w:ascii="Arial" w:eastAsia="Arial" w:hAnsi="Arial" w:cs="Arial"/>
                <w:sz w:val="20"/>
                <w:szCs w:val="20"/>
              </w:rPr>
              <w:t>24 de abril</w:t>
            </w:r>
          </w:p>
        </w:tc>
      </w:tr>
      <w:tr w:rsidR="00613301">
        <w:tc>
          <w:tcPr>
            <w:tcW w:w="8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13301" w:rsidRDefault="00E533F0">
            <w:pPr>
              <w:spacing w:after="0" w:line="240" w:lineRule="auto"/>
              <w:rPr>
                <w:rFonts w:ascii="Arial" w:eastAsia="Arial" w:hAnsi="Arial" w:cs="Arial"/>
                <w:sz w:val="20"/>
                <w:szCs w:val="20"/>
              </w:rPr>
            </w:pPr>
            <w:r>
              <w:rPr>
                <w:rFonts w:ascii="Arial" w:eastAsia="Arial" w:hAnsi="Arial" w:cs="Arial"/>
                <w:sz w:val="20"/>
                <w:szCs w:val="20"/>
              </w:rPr>
              <w:t>2</w:t>
            </w:r>
          </w:p>
        </w:tc>
        <w:tc>
          <w:tcPr>
            <w:tcW w:w="324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13301" w:rsidRDefault="00E533F0">
            <w:pPr>
              <w:spacing w:after="0" w:line="240" w:lineRule="auto"/>
              <w:rPr>
                <w:rFonts w:ascii="Arial" w:eastAsia="Arial" w:hAnsi="Arial" w:cs="Arial"/>
                <w:sz w:val="20"/>
                <w:szCs w:val="20"/>
              </w:rPr>
            </w:pPr>
            <w:r>
              <w:rPr>
                <w:rFonts w:ascii="Arial" w:eastAsia="Arial" w:hAnsi="Arial" w:cs="Arial"/>
                <w:sz w:val="20"/>
                <w:szCs w:val="20"/>
              </w:rPr>
              <w:t>Las organizaciones sociales y la producción social del hábitat</w:t>
            </w:r>
          </w:p>
        </w:tc>
        <w:tc>
          <w:tcPr>
            <w:tcW w:w="238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13301" w:rsidRDefault="00E533F0">
            <w:pPr>
              <w:spacing w:after="0" w:line="240" w:lineRule="auto"/>
              <w:jc w:val="both"/>
              <w:rPr>
                <w:rFonts w:ascii="Arial" w:eastAsia="Arial" w:hAnsi="Arial" w:cs="Arial"/>
                <w:sz w:val="20"/>
                <w:szCs w:val="20"/>
              </w:rPr>
            </w:pPr>
            <w:r>
              <w:rPr>
                <w:rFonts w:ascii="Arial" w:eastAsia="Arial" w:hAnsi="Arial" w:cs="Arial"/>
                <w:sz w:val="20"/>
                <w:szCs w:val="20"/>
              </w:rPr>
              <w:t xml:space="preserve">Elsa Marcela Rodríguez, Alberto </w:t>
            </w:r>
            <w:proofErr w:type="spellStart"/>
            <w:r>
              <w:rPr>
                <w:rFonts w:ascii="Arial" w:eastAsia="Arial" w:hAnsi="Arial" w:cs="Arial"/>
                <w:sz w:val="20"/>
                <w:szCs w:val="20"/>
              </w:rPr>
              <w:t>Taborda</w:t>
            </w:r>
            <w:proofErr w:type="spellEnd"/>
            <w:r>
              <w:rPr>
                <w:rFonts w:ascii="Arial" w:eastAsia="Arial" w:hAnsi="Arial" w:cs="Arial"/>
                <w:sz w:val="20"/>
                <w:szCs w:val="20"/>
              </w:rPr>
              <w:t xml:space="preserve">, </w:t>
            </w:r>
            <w:proofErr w:type="spellStart"/>
            <w:r>
              <w:rPr>
                <w:rFonts w:ascii="Arial" w:eastAsia="Arial" w:hAnsi="Arial" w:cs="Arial"/>
                <w:sz w:val="20"/>
                <w:szCs w:val="20"/>
              </w:rPr>
              <w:t>Monica</w:t>
            </w:r>
            <w:proofErr w:type="spellEnd"/>
            <w:r>
              <w:rPr>
                <w:rFonts w:ascii="Arial" w:eastAsia="Arial" w:hAnsi="Arial" w:cs="Arial"/>
                <w:sz w:val="20"/>
                <w:szCs w:val="20"/>
              </w:rPr>
              <w:t xml:space="preserve"> </w:t>
            </w:r>
            <w:proofErr w:type="spellStart"/>
            <w:r>
              <w:rPr>
                <w:rFonts w:ascii="Arial" w:eastAsia="Arial" w:hAnsi="Arial" w:cs="Arial"/>
                <w:sz w:val="20"/>
                <w:szCs w:val="20"/>
              </w:rPr>
              <w:t>Eula</w:t>
            </w:r>
            <w:proofErr w:type="spellEnd"/>
            <w:r>
              <w:rPr>
                <w:rFonts w:ascii="Arial" w:eastAsia="Arial" w:hAnsi="Arial" w:cs="Arial"/>
                <w:sz w:val="20"/>
                <w:szCs w:val="20"/>
              </w:rPr>
              <w:t xml:space="preserve">, Alejandro </w:t>
            </w:r>
            <w:proofErr w:type="spellStart"/>
            <w:r>
              <w:rPr>
                <w:rFonts w:ascii="Arial" w:eastAsia="Arial" w:hAnsi="Arial" w:cs="Arial"/>
                <w:sz w:val="20"/>
                <w:szCs w:val="20"/>
              </w:rPr>
              <w:t>Maniaci</w:t>
            </w:r>
            <w:proofErr w:type="spellEnd"/>
            <w:r>
              <w:rPr>
                <w:rFonts w:ascii="Arial" w:eastAsia="Arial" w:hAnsi="Arial" w:cs="Arial"/>
                <w:sz w:val="20"/>
                <w:szCs w:val="20"/>
              </w:rPr>
              <w:t xml:space="preserve">, Fernando </w:t>
            </w:r>
            <w:proofErr w:type="spellStart"/>
            <w:r>
              <w:rPr>
                <w:rFonts w:ascii="Arial" w:eastAsia="Arial" w:hAnsi="Arial" w:cs="Arial"/>
                <w:sz w:val="20"/>
                <w:szCs w:val="20"/>
              </w:rPr>
              <w:t>Vanoli</w:t>
            </w:r>
            <w:proofErr w:type="spellEnd"/>
            <w:r>
              <w:rPr>
                <w:rFonts w:ascii="Arial" w:eastAsia="Arial" w:hAnsi="Arial" w:cs="Arial"/>
                <w:sz w:val="20"/>
                <w:szCs w:val="20"/>
              </w:rPr>
              <w:t xml:space="preserve"> y </w:t>
            </w:r>
            <w:proofErr w:type="spellStart"/>
            <w:r>
              <w:rPr>
                <w:rFonts w:ascii="Arial" w:eastAsia="Arial" w:hAnsi="Arial" w:cs="Arial"/>
                <w:sz w:val="20"/>
                <w:szCs w:val="20"/>
              </w:rPr>
              <w:t>Monica</w:t>
            </w:r>
            <w:proofErr w:type="spellEnd"/>
            <w:r>
              <w:rPr>
                <w:rFonts w:ascii="Arial" w:eastAsia="Arial" w:hAnsi="Arial" w:cs="Arial"/>
                <w:sz w:val="20"/>
                <w:szCs w:val="20"/>
              </w:rPr>
              <w:t xml:space="preserve"> </w:t>
            </w:r>
            <w:proofErr w:type="spellStart"/>
            <w:r>
              <w:rPr>
                <w:rFonts w:ascii="Arial" w:eastAsia="Arial" w:hAnsi="Arial" w:cs="Arial"/>
                <w:sz w:val="20"/>
                <w:szCs w:val="20"/>
              </w:rPr>
              <w:t>Camisasso</w:t>
            </w:r>
            <w:proofErr w:type="spellEnd"/>
            <w:r>
              <w:rPr>
                <w:rFonts w:ascii="Arial" w:eastAsia="Arial" w:hAnsi="Arial" w:cs="Arial"/>
                <w:sz w:val="20"/>
                <w:szCs w:val="20"/>
              </w:rPr>
              <w:t>.</w:t>
            </w:r>
          </w:p>
        </w:tc>
        <w:tc>
          <w:tcPr>
            <w:tcW w:w="19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13301" w:rsidRDefault="00E533F0">
            <w:pPr>
              <w:spacing w:after="0" w:line="240" w:lineRule="auto"/>
              <w:rPr>
                <w:rFonts w:ascii="Arial" w:eastAsia="Arial" w:hAnsi="Arial" w:cs="Arial"/>
                <w:sz w:val="20"/>
                <w:szCs w:val="20"/>
              </w:rPr>
            </w:pPr>
            <w:r>
              <w:rPr>
                <w:rFonts w:ascii="Arial" w:eastAsia="Arial" w:hAnsi="Arial" w:cs="Arial"/>
                <w:sz w:val="20"/>
                <w:szCs w:val="20"/>
              </w:rPr>
              <w:t>8 de Mayo</w:t>
            </w:r>
          </w:p>
        </w:tc>
      </w:tr>
      <w:tr w:rsidR="00613301">
        <w:tc>
          <w:tcPr>
            <w:tcW w:w="8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13301" w:rsidRDefault="00E533F0">
            <w:pPr>
              <w:spacing w:after="0" w:line="240" w:lineRule="auto"/>
              <w:rPr>
                <w:rFonts w:ascii="Arial" w:eastAsia="Arial" w:hAnsi="Arial" w:cs="Arial"/>
                <w:sz w:val="20"/>
                <w:szCs w:val="20"/>
              </w:rPr>
            </w:pPr>
            <w:r>
              <w:rPr>
                <w:rFonts w:ascii="Arial" w:eastAsia="Arial" w:hAnsi="Arial" w:cs="Arial"/>
                <w:sz w:val="20"/>
                <w:szCs w:val="20"/>
              </w:rPr>
              <w:t>3</w:t>
            </w:r>
          </w:p>
        </w:tc>
        <w:tc>
          <w:tcPr>
            <w:tcW w:w="324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13301" w:rsidRDefault="00E533F0">
            <w:pPr>
              <w:spacing w:after="0" w:line="240" w:lineRule="auto"/>
              <w:rPr>
                <w:rFonts w:ascii="Arial" w:eastAsia="Arial" w:hAnsi="Arial" w:cs="Arial"/>
                <w:sz w:val="20"/>
                <w:szCs w:val="20"/>
              </w:rPr>
            </w:pPr>
            <w:r>
              <w:rPr>
                <w:rFonts w:ascii="Arial" w:eastAsia="Arial" w:hAnsi="Arial" w:cs="Arial"/>
                <w:sz w:val="20"/>
                <w:szCs w:val="20"/>
              </w:rPr>
              <w:t>Los territorios y el desafío del trabajo comunitario</w:t>
            </w:r>
          </w:p>
        </w:tc>
        <w:tc>
          <w:tcPr>
            <w:tcW w:w="238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13301" w:rsidRDefault="00E533F0">
            <w:pPr>
              <w:spacing w:after="0" w:line="240" w:lineRule="auto"/>
              <w:jc w:val="both"/>
              <w:rPr>
                <w:rFonts w:ascii="Arial" w:eastAsia="Arial" w:hAnsi="Arial" w:cs="Arial"/>
                <w:sz w:val="20"/>
                <w:szCs w:val="20"/>
              </w:rPr>
            </w:pPr>
            <w:r>
              <w:rPr>
                <w:rFonts w:ascii="Arial" w:eastAsia="Arial" w:hAnsi="Arial" w:cs="Arial"/>
                <w:sz w:val="20"/>
                <w:szCs w:val="20"/>
              </w:rPr>
              <w:t>Susana Andrada y Ernesto Morillo</w:t>
            </w:r>
          </w:p>
        </w:tc>
        <w:tc>
          <w:tcPr>
            <w:tcW w:w="19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13301" w:rsidRDefault="00E533F0">
            <w:pPr>
              <w:spacing w:after="0" w:line="240" w:lineRule="auto"/>
              <w:rPr>
                <w:rFonts w:ascii="Arial" w:eastAsia="Arial" w:hAnsi="Arial" w:cs="Arial"/>
                <w:sz w:val="20"/>
                <w:szCs w:val="20"/>
              </w:rPr>
            </w:pPr>
            <w:r>
              <w:rPr>
                <w:rFonts w:ascii="Arial" w:eastAsia="Arial" w:hAnsi="Arial" w:cs="Arial"/>
                <w:sz w:val="20"/>
                <w:szCs w:val="20"/>
              </w:rPr>
              <w:t xml:space="preserve"> 15 </w:t>
            </w:r>
            <w:r w:rsidR="00FA65A5">
              <w:rPr>
                <w:rFonts w:ascii="Arial" w:eastAsia="Arial" w:hAnsi="Arial" w:cs="Arial"/>
                <w:sz w:val="20"/>
                <w:szCs w:val="20"/>
              </w:rPr>
              <w:t>de Mayo</w:t>
            </w:r>
          </w:p>
        </w:tc>
      </w:tr>
      <w:tr w:rsidR="00613301">
        <w:tc>
          <w:tcPr>
            <w:tcW w:w="8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13301" w:rsidRDefault="00E533F0">
            <w:pPr>
              <w:spacing w:after="0" w:line="240" w:lineRule="auto"/>
              <w:rPr>
                <w:rFonts w:ascii="Arial" w:eastAsia="Arial" w:hAnsi="Arial" w:cs="Arial"/>
                <w:sz w:val="20"/>
                <w:szCs w:val="20"/>
              </w:rPr>
            </w:pPr>
            <w:r>
              <w:rPr>
                <w:rFonts w:ascii="Arial" w:eastAsia="Arial" w:hAnsi="Arial" w:cs="Arial"/>
                <w:sz w:val="20"/>
                <w:szCs w:val="20"/>
              </w:rPr>
              <w:t>4</w:t>
            </w:r>
          </w:p>
        </w:tc>
        <w:tc>
          <w:tcPr>
            <w:tcW w:w="324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13301" w:rsidRDefault="00E533F0">
            <w:pPr>
              <w:spacing w:after="0" w:line="240" w:lineRule="auto"/>
              <w:rPr>
                <w:rFonts w:ascii="Arial" w:eastAsia="Arial" w:hAnsi="Arial" w:cs="Arial"/>
                <w:sz w:val="20"/>
                <w:szCs w:val="20"/>
              </w:rPr>
            </w:pPr>
            <w:r>
              <w:rPr>
                <w:rFonts w:ascii="Arial" w:eastAsia="Arial" w:hAnsi="Arial" w:cs="Arial"/>
                <w:sz w:val="20"/>
                <w:szCs w:val="20"/>
              </w:rPr>
              <w:t>Trabajo y producción en y del territorio</w:t>
            </w:r>
          </w:p>
        </w:tc>
        <w:tc>
          <w:tcPr>
            <w:tcW w:w="238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13301" w:rsidRDefault="00E533F0">
            <w:pPr>
              <w:shd w:val="clear" w:color="auto" w:fill="FFFFFF"/>
              <w:spacing w:after="0" w:line="240" w:lineRule="auto"/>
              <w:jc w:val="both"/>
              <w:rPr>
                <w:rFonts w:ascii="Arial" w:eastAsia="Arial" w:hAnsi="Arial" w:cs="Arial"/>
                <w:sz w:val="20"/>
                <w:szCs w:val="20"/>
              </w:rPr>
            </w:pPr>
            <w:r>
              <w:rPr>
                <w:rFonts w:ascii="Arial" w:eastAsia="Arial" w:hAnsi="Arial" w:cs="Arial"/>
                <w:sz w:val="20"/>
                <w:szCs w:val="20"/>
              </w:rPr>
              <w:t xml:space="preserve">Karina </w:t>
            </w:r>
            <w:proofErr w:type="spellStart"/>
            <w:r>
              <w:rPr>
                <w:rFonts w:ascii="Arial" w:eastAsia="Arial" w:hAnsi="Arial" w:cs="Arial"/>
                <w:sz w:val="20"/>
                <w:szCs w:val="20"/>
              </w:rPr>
              <w:t>Tomatis</w:t>
            </w:r>
            <w:proofErr w:type="spellEnd"/>
            <w:r>
              <w:rPr>
                <w:rFonts w:ascii="Arial" w:eastAsia="Arial" w:hAnsi="Arial" w:cs="Arial"/>
                <w:sz w:val="20"/>
                <w:szCs w:val="20"/>
              </w:rPr>
              <w:t xml:space="preserve">, Natalia Becerra, María José Franco, Javier Moreira </w:t>
            </w:r>
            <w:proofErr w:type="spellStart"/>
            <w:r>
              <w:rPr>
                <w:rFonts w:ascii="Arial" w:eastAsia="Arial" w:hAnsi="Arial" w:cs="Arial"/>
                <w:sz w:val="20"/>
                <w:szCs w:val="20"/>
              </w:rPr>
              <w:t>Slepoy</w:t>
            </w:r>
            <w:proofErr w:type="spellEnd"/>
            <w:r>
              <w:rPr>
                <w:rFonts w:ascii="Arial" w:eastAsia="Arial" w:hAnsi="Arial" w:cs="Arial"/>
                <w:sz w:val="20"/>
                <w:szCs w:val="20"/>
              </w:rPr>
              <w:t>, Micaela Alonso y María Noelia Del Águila</w:t>
            </w:r>
          </w:p>
        </w:tc>
        <w:tc>
          <w:tcPr>
            <w:tcW w:w="19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13301" w:rsidRDefault="00E533F0">
            <w:pPr>
              <w:spacing w:after="0" w:line="240" w:lineRule="auto"/>
              <w:rPr>
                <w:rFonts w:ascii="Arial" w:eastAsia="Arial" w:hAnsi="Arial" w:cs="Arial"/>
                <w:sz w:val="20"/>
                <w:szCs w:val="20"/>
              </w:rPr>
            </w:pPr>
            <w:r>
              <w:rPr>
                <w:rFonts w:ascii="Arial" w:eastAsia="Arial" w:hAnsi="Arial" w:cs="Arial"/>
                <w:sz w:val="20"/>
                <w:szCs w:val="20"/>
              </w:rPr>
              <w:t>22</w:t>
            </w:r>
            <w:r w:rsidR="00FA65A5">
              <w:rPr>
                <w:rFonts w:ascii="Arial" w:eastAsia="Arial" w:hAnsi="Arial" w:cs="Arial"/>
                <w:sz w:val="20"/>
                <w:szCs w:val="20"/>
              </w:rPr>
              <w:t xml:space="preserve"> de Mayo</w:t>
            </w:r>
          </w:p>
        </w:tc>
      </w:tr>
      <w:tr w:rsidR="00E533F0">
        <w:tc>
          <w:tcPr>
            <w:tcW w:w="8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533F0" w:rsidRDefault="00E533F0" w:rsidP="008508A9">
            <w:pPr>
              <w:spacing w:after="0" w:line="240" w:lineRule="auto"/>
              <w:rPr>
                <w:rFonts w:ascii="Arial" w:eastAsia="Arial" w:hAnsi="Arial" w:cs="Arial"/>
                <w:sz w:val="20"/>
                <w:szCs w:val="20"/>
                <w:highlight w:val="lightGray"/>
              </w:rPr>
            </w:pPr>
            <w:r>
              <w:rPr>
                <w:rFonts w:ascii="Arial" w:eastAsia="Arial" w:hAnsi="Arial" w:cs="Arial"/>
                <w:sz w:val="20"/>
                <w:szCs w:val="20"/>
                <w:highlight w:val="lightGray"/>
              </w:rPr>
              <w:t>6</w:t>
            </w:r>
          </w:p>
        </w:tc>
        <w:tc>
          <w:tcPr>
            <w:tcW w:w="324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533F0" w:rsidRDefault="00E533F0" w:rsidP="008508A9">
            <w:pPr>
              <w:spacing w:after="0" w:line="240" w:lineRule="auto"/>
              <w:rPr>
                <w:rFonts w:ascii="Arial" w:eastAsia="Arial" w:hAnsi="Arial" w:cs="Arial"/>
                <w:sz w:val="20"/>
                <w:szCs w:val="20"/>
                <w:highlight w:val="lightGray"/>
              </w:rPr>
            </w:pPr>
            <w:r>
              <w:rPr>
                <w:rFonts w:ascii="Arial" w:eastAsia="Arial" w:hAnsi="Arial" w:cs="Arial"/>
                <w:sz w:val="20"/>
                <w:szCs w:val="20"/>
                <w:highlight w:val="lightGray"/>
              </w:rPr>
              <w:t>1º encuentro en territorios</w:t>
            </w:r>
          </w:p>
        </w:tc>
        <w:tc>
          <w:tcPr>
            <w:tcW w:w="238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533F0" w:rsidRDefault="00E533F0" w:rsidP="008508A9">
            <w:pPr>
              <w:spacing w:after="0" w:line="240" w:lineRule="auto"/>
              <w:rPr>
                <w:rFonts w:ascii="Arial" w:eastAsia="Arial" w:hAnsi="Arial" w:cs="Arial"/>
                <w:sz w:val="20"/>
                <w:szCs w:val="20"/>
              </w:rPr>
            </w:pPr>
            <w:r>
              <w:rPr>
                <w:rFonts w:ascii="Arial" w:eastAsia="Arial" w:hAnsi="Arial" w:cs="Arial"/>
                <w:sz w:val="20"/>
                <w:szCs w:val="20"/>
              </w:rPr>
              <w:t>Coord. Ana Laura Elorza y Mariana Gamboa</w:t>
            </w:r>
          </w:p>
          <w:p w:rsidR="00E533F0" w:rsidRDefault="00E533F0" w:rsidP="008508A9">
            <w:pPr>
              <w:spacing w:after="0" w:line="240" w:lineRule="auto"/>
              <w:rPr>
                <w:rFonts w:ascii="Arial" w:eastAsia="Arial" w:hAnsi="Arial" w:cs="Arial"/>
                <w:sz w:val="20"/>
                <w:szCs w:val="20"/>
              </w:rPr>
            </w:pPr>
          </w:p>
        </w:tc>
        <w:tc>
          <w:tcPr>
            <w:tcW w:w="19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533F0" w:rsidRDefault="00E533F0" w:rsidP="008508A9">
            <w:pPr>
              <w:spacing w:after="0" w:line="240" w:lineRule="auto"/>
              <w:rPr>
                <w:rFonts w:ascii="Arial" w:eastAsia="Arial" w:hAnsi="Arial" w:cs="Arial"/>
                <w:sz w:val="20"/>
                <w:szCs w:val="20"/>
                <w:highlight w:val="lightGray"/>
              </w:rPr>
            </w:pPr>
            <w:r>
              <w:rPr>
                <w:rFonts w:ascii="Arial" w:eastAsia="Arial" w:hAnsi="Arial" w:cs="Arial"/>
                <w:sz w:val="20"/>
                <w:szCs w:val="20"/>
                <w:highlight w:val="lightGray"/>
              </w:rPr>
              <w:t>30 de Mayo</w:t>
            </w:r>
          </w:p>
        </w:tc>
      </w:tr>
      <w:tr w:rsidR="00E533F0">
        <w:tc>
          <w:tcPr>
            <w:tcW w:w="8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533F0" w:rsidRDefault="00E533F0" w:rsidP="00591B1B">
            <w:pPr>
              <w:spacing w:after="0" w:line="240" w:lineRule="auto"/>
              <w:rPr>
                <w:rFonts w:ascii="Arial" w:eastAsia="Arial" w:hAnsi="Arial" w:cs="Arial"/>
                <w:sz w:val="20"/>
                <w:szCs w:val="20"/>
              </w:rPr>
            </w:pPr>
            <w:r>
              <w:rPr>
                <w:rFonts w:ascii="Arial" w:eastAsia="Arial" w:hAnsi="Arial" w:cs="Arial"/>
                <w:sz w:val="20"/>
                <w:szCs w:val="20"/>
              </w:rPr>
              <w:lastRenderedPageBreak/>
              <w:t>5</w:t>
            </w:r>
          </w:p>
        </w:tc>
        <w:tc>
          <w:tcPr>
            <w:tcW w:w="324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533F0" w:rsidRDefault="00E533F0" w:rsidP="00591B1B">
            <w:pPr>
              <w:spacing w:after="0" w:line="240" w:lineRule="auto"/>
              <w:rPr>
                <w:rFonts w:ascii="Arial" w:eastAsia="Arial" w:hAnsi="Arial" w:cs="Arial"/>
                <w:sz w:val="20"/>
                <w:szCs w:val="20"/>
              </w:rPr>
            </w:pPr>
            <w:r>
              <w:rPr>
                <w:rFonts w:ascii="Arial" w:eastAsia="Arial" w:hAnsi="Arial" w:cs="Arial"/>
                <w:sz w:val="20"/>
                <w:szCs w:val="20"/>
              </w:rPr>
              <w:t>El territorio y las organizaciones sociales desde una perspectiva de género</w:t>
            </w:r>
          </w:p>
        </w:tc>
        <w:tc>
          <w:tcPr>
            <w:tcW w:w="238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533F0" w:rsidRDefault="00E533F0" w:rsidP="00591B1B">
            <w:pPr>
              <w:spacing w:after="0" w:line="240" w:lineRule="auto"/>
              <w:jc w:val="both"/>
              <w:rPr>
                <w:rFonts w:ascii="Arial" w:eastAsia="Arial" w:hAnsi="Arial" w:cs="Arial"/>
                <w:sz w:val="20"/>
                <w:szCs w:val="20"/>
              </w:rPr>
            </w:pPr>
            <w:r>
              <w:rPr>
                <w:rFonts w:ascii="Arial" w:eastAsia="Arial" w:hAnsi="Arial" w:cs="Arial"/>
                <w:sz w:val="20"/>
                <w:szCs w:val="20"/>
              </w:rPr>
              <w:t xml:space="preserve">Gabriela </w:t>
            </w:r>
            <w:proofErr w:type="spellStart"/>
            <w:r>
              <w:rPr>
                <w:rFonts w:ascii="Arial" w:eastAsia="Arial" w:hAnsi="Arial" w:cs="Arial"/>
                <w:sz w:val="20"/>
                <w:szCs w:val="20"/>
              </w:rPr>
              <w:t>Bard</w:t>
            </w:r>
            <w:proofErr w:type="spellEnd"/>
            <w:r>
              <w:rPr>
                <w:rFonts w:ascii="Arial" w:eastAsia="Arial" w:hAnsi="Arial" w:cs="Arial"/>
                <w:sz w:val="20"/>
                <w:szCs w:val="20"/>
              </w:rPr>
              <w:t xml:space="preserve"> </w:t>
            </w:r>
            <w:proofErr w:type="spellStart"/>
            <w:r>
              <w:rPr>
                <w:rFonts w:ascii="Arial" w:eastAsia="Arial" w:hAnsi="Arial" w:cs="Arial"/>
                <w:sz w:val="20"/>
                <w:szCs w:val="20"/>
              </w:rPr>
              <w:t>Widgor</w:t>
            </w:r>
            <w:proofErr w:type="spellEnd"/>
            <w:r>
              <w:rPr>
                <w:rFonts w:ascii="Arial" w:eastAsia="Arial" w:hAnsi="Arial" w:cs="Arial"/>
                <w:sz w:val="20"/>
                <w:szCs w:val="20"/>
              </w:rPr>
              <w:t xml:space="preserve">, Gabriela </w:t>
            </w:r>
            <w:proofErr w:type="spellStart"/>
            <w:r>
              <w:rPr>
                <w:rFonts w:ascii="Arial" w:eastAsia="Arial" w:hAnsi="Arial" w:cs="Arial"/>
                <w:sz w:val="20"/>
                <w:szCs w:val="20"/>
              </w:rPr>
              <w:t>Artazo</w:t>
            </w:r>
            <w:proofErr w:type="spellEnd"/>
            <w:r>
              <w:rPr>
                <w:rFonts w:ascii="Arial" w:eastAsia="Arial" w:hAnsi="Arial" w:cs="Arial"/>
                <w:sz w:val="20"/>
                <w:szCs w:val="20"/>
              </w:rPr>
              <w:t xml:space="preserve">, Denise </w:t>
            </w:r>
            <w:proofErr w:type="spellStart"/>
            <w:r>
              <w:rPr>
                <w:rFonts w:ascii="Arial" w:eastAsia="Arial" w:hAnsi="Arial" w:cs="Arial"/>
                <w:sz w:val="20"/>
                <w:szCs w:val="20"/>
              </w:rPr>
              <w:t>Mattioli</w:t>
            </w:r>
            <w:proofErr w:type="spellEnd"/>
            <w:r>
              <w:rPr>
                <w:rFonts w:ascii="Arial" w:eastAsia="Arial" w:hAnsi="Arial" w:cs="Arial"/>
                <w:sz w:val="20"/>
                <w:szCs w:val="20"/>
              </w:rPr>
              <w:t xml:space="preserve"> y Laura Sarmiento. </w:t>
            </w:r>
          </w:p>
        </w:tc>
        <w:tc>
          <w:tcPr>
            <w:tcW w:w="19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533F0" w:rsidRDefault="00E533F0" w:rsidP="00E533F0">
            <w:pPr>
              <w:spacing w:after="0" w:line="240" w:lineRule="auto"/>
              <w:rPr>
                <w:rFonts w:ascii="Arial" w:eastAsia="Arial" w:hAnsi="Arial" w:cs="Arial"/>
                <w:sz w:val="20"/>
                <w:szCs w:val="20"/>
              </w:rPr>
            </w:pPr>
            <w:r>
              <w:rPr>
                <w:rFonts w:ascii="Arial" w:eastAsia="Arial" w:hAnsi="Arial" w:cs="Arial"/>
                <w:sz w:val="20"/>
                <w:szCs w:val="20"/>
              </w:rPr>
              <w:t xml:space="preserve"> 5 de Junio</w:t>
            </w:r>
          </w:p>
        </w:tc>
      </w:tr>
      <w:tr w:rsidR="00E533F0">
        <w:tc>
          <w:tcPr>
            <w:tcW w:w="8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533F0" w:rsidRDefault="00E533F0">
            <w:pPr>
              <w:spacing w:after="0" w:line="240" w:lineRule="auto"/>
              <w:rPr>
                <w:rFonts w:ascii="Arial" w:eastAsia="Arial" w:hAnsi="Arial" w:cs="Arial"/>
                <w:sz w:val="20"/>
                <w:szCs w:val="20"/>
              </w:rPr>
            </w:pPr>
            <w:r>
              <w:rPr>
                <w:rFonts w:ascii="Arial" w:eastAsia="Arial" w:hAnsi="Arial" w:cs="Arial"/>
                <w:sz w:val="20"/>
                <w:szCs w:val="20"/>
              </w:rPr>
              <w:t>7</w:t>
            </w:r>
          </w:p>
        </w:tc>
        <w:tc>
          <w:tcPr>
            <w:tcW w:w="324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533F0" w:rsidRDefault="00E533F0">
            <w:pPr>
              <w:spacing w:after="0" w:line="240" w:lineRule="auto"/>
              <w:jc w:val="both"/>
              <w:rPr>
                <w:rFonts w:ascii="Arial" w:eastAsia="Arial" w:hAnsi="Arial" w:cs="Arial"/>
                <w:sz w:val="20"/>
                <w:szCs w:val="20"/>
              </w:rPr>
            </w:pPr>
            <w:r>
              <w:rPr>
                <w:rFonts w:ascii="Arial" w:eastAsia="Arial" w:hAnsi="Arial" w:cs="Arial"/>
                <w:sz w:val="20"/>
                <w:szCs w:val="20"/>
              </w:rPr>
              <w:t>La comunicación en la construcción del territorio</w:t>
            </w:r>
          </w:p>
        </w:tc>
        <w:tc>
          <w:tcPr>
            <w:tcW w:w="238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533F0" w:rsidRDefault="00E533F0">
            <w:pPr>
              <w:spacing w:after="0" w:line="240" w:lineRule="auto"/>
              <w:jc w:val="both"/>
              <w:rPr>
                <w:rFonts w:ascii="Arial" w:eastAsia="Arial" w:hAnsi="Arial" w:cs="Arial"/>
                <w:sz w:val="20"/>
                <w:szCs w:val="20"/>
              </w:rPr>
            </w:pPr>
            <w:r>
              <w:rPr>
                <w:rFonts w:ascii="Arial" w:eastAsia="Arial" w:hAnsi="Arial" w:cs="Arial"/>
                <w:sz w:val="20"/>
                <w:szCs w:val="20"/>
              </w:rPr>
              <w:t xml:space="preserve">Valeria </w:t>
            </w:r>
            <w:proofErr w:type="spellStart"/>
            <w:r>
              <w:rPr>
                <w:rFonts w:ascii="Arial" w:eastAsia="Arial" w:hAnsi="Arial" w:cs="Arial"/>
                <w:sz w:val="20"/>
                <w:szCs w:val="20"/>
              </w:rPr>
              <w:t>Meirovich</w:t>
            </w:r>
            <w:proofErr w:type="spellEnd"/>
            <w:r>
              <w:rPr>
                <w:rFonts w:ascii="Arial" w:eastAsia="Arial" w:hAnsi="Arial" w:cs="Arial"/>
                <w:sz w:val="20"/>
                <w:szCs w:val="20"/>
              </w:rPr>
              <w:t xml:space="preserve"> y Magdalena Doyle</w:t>
            </w:r>
          </w:p>
          <w:p w:rsidR="00E533F0" w:rsidRDefault="00E533F0">
            <w:pPr>
              <w:spacing w:after="0" w:line="240" w:lineRule="auto"/>
              <w:jc w:val="both"/>
              <w:rPr>
                <w:rFonts w:ascii="Arial" w:eastAsia="Arial" w:hAnsi="Arial" w:cs="Arial"/>
                <w:sz w:val="20"/>
                <w:szCs w:val="20"/>
              </w:rPr>
            </w:pPr>
          </w:p>
        </w:tc>
        <w:tc>
          <w:tcPr>
            <w:tcW w:w="19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533F0" w:rsidRDefault="00E533F0">
            <w:pPr>
              <w:spacing w:after="0" w:line="240" w:lineRule="auto"/>
              <w:rPr>
                <w:rFonts w:ascii="Arial" w:eastAsia="Arial" w:hAnsi="Arial" w:cs="Arial"/>
                <w:sz w:val="20"/>
                <w:szCs w:val="20"/>
              </w:rPr>
            </w:pPr>
            <w:r>
              <w:rPr>
                <w:rFonts w:ascii="Arial" w:eastAsia="Arial" w:hAnsi="Arial" w:cs="Arial"/>
                <w:sz w:val="20"/>
                <w:szCs w:val="20"/>
              </w:rPr>
              <w:t>12 de Junio</w:t>
            </w:r>
          </w:p>
        </w:tc>
      </w:tr>
      <w:tr w:rsidR="00E533F0">
        <w:tc>
          <w:tcPr>
            <w:tcW w:w="8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533F0" w:rsidRDefault="00E533F0">
            <w:pPr>
              <w:spacing w:after="0" w:line="240" w:lineRule="auto"/>
              <w:rPr>
                <w:rFonts w:ascii="Arial" w:eastAsia="Arial" w:hAnsi="Arial" w:cs="Arial"/>
                <w:sz w:val="20"/>
                <w:szCs w:val="20"/>
              </w:rPr>
            </w:pPr>
            <w:r>
              <w:rPr>
                <w:rFonts w:ascii="Arial" w:eastAsia="Arial" w:hAnsi="Arial" w:cs="Arial"/>
                <w:sz w:val="20"/>
                <w:szCs w:val="20"/>
              </w:rPr>
              <w:t>8</w:t>
            </w:r>
          </w:p>
        </w:tc>
        <w:tc>
          <w:tcPr>
            <w:tcW w:w="324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533F0" w:rsidRDefault="00E533F0">
            <w:pPr>
              <w:spacing w:after="0" w:line="240" w:lineRule="auto"/>
              <w:rPr>
                <w:rFonts w:ascii="Arial" w:eastAsia="Arial" w:hAnsi="Arial" w:cs="Arial"/>
                <w:sz w:val="20"/>
                <w:szCs w:val="20"/>
              </w:rPr>
            </w:pPr>
            <w:r>
              <w:rPr>
                <w:rFonts w:ascii="Arial" w:eastAsia="Arial" w:hAnsi="Arial" w:cs="Arial"/>
                <w:sz w:val="20"/>
                <w:szCs w:val="20"/>
              </w:rPr>
              <w:t>Aspectos Normativos para loteos</w:t>
            </w:r>
          </w:p>
        </w:tc>
        <w:tc>
          <w:tcPr>
            <w:tcW w:w="238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533F0" w:rsidRDefault="00E533F0">
            <w:pPr>
              <w:spacing w:after="0" w:line="240" w:lineRule="auto"/>
              <w:jc w:val="both"/>
              <w:rPr>
                <w:rFonts w:ascii="Arial" w:eastAsia="Arial" w:hAnsi="Arial" w:cs="Arial"/>
                <w:sz w:val="20"/>
                <w:szCs w:val="20"/>
              </w:rPr>
            </w:pPr>
            <w:r>
              <w:rPr>
                <w:rFonts w:ascii="Arial" w:eastAsia="Arial" w:hAnsi="Arial" w:cs="Arial"/>
                <w:sz w:val="20"/>
                <w:szCs w:val="20"/>
              </w:rPr>
              <w:t xml:space="preserve">Virginia </w:t>
            </w:r>
            <w:proofErr w:type="spellStart"/>
            <w:r>
              <w:rPr>
                <w:rFonts w:ascii="Arial" w:eastAsia="Arial" w:hAnsi="Arial" w:cs="Arial"/>
                <w:sz w:val="20"/>
                <w:szCs w:val="20"/>
              </w:rPr>
              <w:t>Monayar</w:t>
            </w:r>
            <w:proofErr w:type="spellEnd"/>
          </w:p>
          <w:p w:rsidR="00E533F0" w:rsidRDefault="00E533F0">
            <w:pPr>
              <w:spacing w:after="0" w:line="240" w:lineRule="auto"/>
              <w:jc w:val="both"/>
              <w:rPr>
                <w:rFonts w:ascii="Arial" w:eastAsia="Arial" w:hAnsi="Arial" w:cs="Arial"/>
                <w:sz w:val="20"/>
                <w:szCs w:val="20"/>
              </w:rPr>
            </w:pPr>
          </w:p>
        </w:tc>
        <w:tc>
          <w:tcPr>
            <w:tcW w:w="19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533F0" w:rsidRDefault="00E533F0">
            <w:pPr>
              <w:spacing w:after="0" w:line="240" w:lineRule="auto"/>
              <w:rPr>
                <w:rFonts w:ascii="Arial" w:eastAsia="Arial" w:hAnsi="Arial" w:cs="Arial"/>
                <w:sz w:val="20"/>
                <w:szCs w:val="20"/>
              </w:rPr>
            </w:pPr>
            <w:r>
              <w:rPr>
                <w:rFonts w:ascii="Arial" w:eastAsia="Arial" w:hAnsi="Arial" w:cs="Arial"/>
                <w:sz w:val="20"/>
                <w:szCs w:val="20"/>
              </w:rPr>
              <w:t>19 de Junio</w:t>
            </w:r>
          </w:p>
        </w:tc>
      </w:tr>
      <w:tr w:rsidR="00E533F0">
        <w:tc>
          <w:tcPr>
            <w:tcW w:w="8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533F0" w:rsidRDefault="00E533F0">
            <w:pPr>
              <w:spacing w:after="0" w:line="240" w:lineRule="auto"/>
              <w:rPr>
                <w:rFonts w:ascii="Arial" w:eastAsia="Arial" w:hAnsi="Arial" w:cs="Arial"/>
                <w:sz w:val="20"/>
                <w:szCs w:val="20"/>
              </w:rPr>
            </w:pPr>
            <w:r>
              <w:rPr>
                <w:rFonts w:ascii="Arial" w:eastAsia="Arial" w:hAnsi="Arial" w:cs="Arial"/>
                <w:sz w:val="20"/>
                <w:szCs w:val="20"/>
              </w:rPr>
              <w:t>9</w:t>
            </w:r>
          </w:p>
        </w:tc>
        <w:tc>
          <w:tcPr>
            <w:tcW w:w="324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533F0" w:rsidRDefault="00E533F0">
            <w:pPr>
              <w:spacing w:after="0" w:line="240" w:lineRule="auto"/>
            </w:pPr>
            <w:r>
              <w:rPr>
                <w:rFonts w:ascii="Arial" w:eastAsia="Arial" w:hAnsi="Arial" w:cs="Arial"/>
                <w:sz w:val="20"/>
                <w:szCs w:val="20"/>
              </w:rPr>
              <w:t xml:space="preserve">Instrumentos Jurídicos-Legales en la regularización </w:t>
            </w:r>
            <w:proofErr w:type="spellStart"/>
            <w:r>
              <w:rPr>
                <w:rFonts w:ascii="Arial" w:eastAsia="Arial" w:hAnsi="Arial" w:cs="Arial"/>
                <w:sz w:val="20"/>
                <w:szCs w:val="20"/>
              </w:rPr>
              <w:t>dominial</w:t>
            </w:r>
            <w:proofErr w:type="spellEnd"/>
          </w:p>
        </w:tc>
        <w:tc>
          <w:tcPr>
            <w:tcW w:w="238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533F0" w:rsidRDefault="00E533F0">
            <w:pPr>
              <w:spacing w:after="0" w:line="240" w:lineRule="auto"/>
            </w:pPr>
            <w:r>
              <w:rPr>
                <w:rFonts w:ascii="Arial" w:eastAsia="Arial" w:hAnsi="Arial" w:cs="Arial"/>
                <w:sz w:val="20"/>
                <w:szCs w:val="20"/>
              </w:rPr>
              <w:t xml:space="preserve">Marco </w:t>
            </w:r>
            <w:proofErr w:type="spellStart"/>
            <w:r>
              <w:rPr>
                <w:rFonts w:ascii="Arial" w:eastAsia="Arial" w:hAnsi="Arial" w:cs="Arial"/>
                <w:sz w:val="20"/>
                <w:szCs w:val="20"/>
              </w:rPr>
              <w:t>Galan</w:t>
            </w:r>
            <w:proofErr w:type="spellEnd"/>
            <w:r>
              <w:rPr>
                <w:rFonts w:ascii="Arial" w:eastAsia="Arial" w:hAnsi="Arial" w:cs="Arial"/>
                <w:sz w:val="20"/>
                <w:szCs w:val="20"/>
              </w:rPr>
              <w:t xml:space="preserve"> y </w:t>
            </w:r>
            <w:proofErr w:type="spellStart"/>
            <w:r>
              <w:rPr>
                <w:rFonts w:ascii="Arial" w:eastAsia="Arial" w:hAnsi="Arial" w:cs="Arial"/>
                <w:sz w:val="20"/>
                <w:szCs w:val="20"/>
              </w:rPr>
              <w:t>Maria</w:t>
            </w:r>
            <w:proofErr w:type="spellEnd"/>
            <w:r>
              <w:rPr>
                <w:rFonts w:ascii="Arial" w:eastAsia="Arial" w:hAnsi="Arial" w:cs="Arial"/>
                <w:sz w:val="20"/>
                <w:szCs w:val="20"/>
              </w:rPr>
              <w:t xml:space="preserve"> Victoria </w:t>
            </w:r>
            <w:proofErr w:type="spellStart"/>
            <w:r>
              <w:rPr>
                <w:rFonts w:ascii="Arial" w:eastAsia="Arial" w:hAnsi="Arial" w:cs="Arial"/>
                <w:sz w:val="20"/>
                <w:szCs w:val="20"/>
              </w:rPr>
              <w:t>Gauna</w:t>
            </w:r>
            <w:proofErr w:type="spellEnd"/>
          </w:p>
        </w:tc>
        <w:tc>
          <w:tcPr>
            <w:tcW w:w="19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533F0" w:rsidRDefault="00E533F0">
            <w:pPr>
              <w:spacing w:after="0" w:line="240" w:lineRule="auto"/>
              <w:rPr>
                <w:rFonts w:ascii="Arial" w:eastAsia="Arial" w:hAnsi="Arial" w:cs="Arial"/>
                <w:sz w:val="20"/>
                <w:szCs w:val="20"/>
              </w:rPr>
            </w:pPr>
            <w:r>
              <w:rPr>
                <w:rFonts w:ascii="Arial" w:eastAsia="Arial" w:hAnsi="Arial" w:cs="Arial"/>
                <w:sz w:val="20"/>
                <w:szCs w:val="20"/>
              </w:rPr>
              <w:t>26 de Junio</w:t>
            </w:r>
          </w:p>
        </w:tc>
      </w:tr>
      <w:tr w:rsidR="00E533F0">
        <w:tc>
          <w:tcPr>
            <w:tcW w:w="8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533F0" w:rsidRDefault="00E533F0">
            <w:pPr>
              <w:spacing w:after="0" w:line="240" w:lineRule="auto"/>
              <w:rPr>
                <w:rFonts w:ascii="Arial" w:eastAsia="Arial" w:hAnsi="Arial" w:cs="Arial"/>
                <w:sz w:val="20"/>
                <w:szCs w:val="20"/>
                <w:highlight w:val="lightGray"/>
              </w:rPr>
            </w:pPr>
            <w:r>
              <w:rPr>
                <w:rFonts w:ascii="Arial" w:eastAsia="Arial" w:hAnsi="Arial" w:cs="Arial"/>
                <w:sz w:val="20"/>
                <w:szCs w:val="20"/>
                <w:highlight w:val="lightGray"/>
              </w:rPr>
              <w:t>10</w:t>
            </w:r>
          </w:p>
        </w:tc>
        <w:tc>
          <w:tcPr>
            <w:tcW w:w="324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533F0" w:rsidRDefault="00E533F0">
            <w:pPr>
              <w:spacing w:after="0" w:line="240" w:lineRule="auto"/>
              <w:rPr>
                <w:rFonts w:ascii="Arial" w:eastAsia="Arial" w:hAnsi="Arial" w:cs="Arial"/>
                <w:sz w:val="20"/>
                <w:szCs w:val="20"/>
                <w:highlight w:val="lightGray"/>
              </w:rPr>
            </w:pPr>
            <w:r>
              <w:rPr>
                <w:rFonts w:ascii="Arial" w:eastAsia="Arial" w:hAnsi="Arial" w:cs="Arial"/>
                <w:sz w:val="20"/>
                <w:szCs w:val="20"/>
                <w:highlight w:val="lightGray"/>
              </w:rPr>
              <w:t>2º encuentro en territorios</w:t>
            </w:r>
          </w:p>
        </w:tc>
        <w:tc>
          <w:tcPr>
            <w:tcW w:w="238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533F0" w:rsidRDefault="00E533F0">
            <w:pPr>
              <w:spacing w:after="0" w:line="240" w:lineRule="auto"/>
              <w:rPr>
                <w:rFonts w:ascii="Arial" w:eastAsia="Arial" w:hAnsi="Arial" w:cs="Arial"/>
                <w:sz w:val="20"/>
                <w:szCs w:val="20"/>
              </w:rPr>
            </w:pPr>
            <w:r>
              <w:rPr>
                <w:rFonts w:ascii="Arial" w:eastAsia="Arial" w:hAnsi="Arial" w:cs="Arial"/>
                <w:sz w:val="20"/>
                <w:szCs w:val="20"/>
              </w:rPr>
              <w:t>Coord. Ana Laura Elorza y Mariana Gamboa</w:t>
            </w:r>
          </w:p>
          <w:p w:rsidR="00E533F0" w:rsidRDefault="00E533F0">
            <w:pPr>
              <w:spacing w:after="0" w:line="240" w:lineRule="auto"/>
              <w:rPr>
                <w:rFonts w:ascii="Arial" w:eastAsia="Arial" w:hAnsi="Arial" w:cs="Arial"/>
                <w:sz w:val="20"/>
                <w:szCs w:val="20"/>
                <w:highlight w:val="lightGray"/>
              </w:rPr>
            </w:pPr>
          </w:p>
        </w:tc>
        <w:tc>
          <w:tcPr>
            <w:tcW w:w="19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533F0" w:rsidRDefault="00E533F0">
            <w:pPr>
              <w:spacing w:after="0" w:line="240" w:lineRule="auto"/>
              <w:rPr>
                <w:rFonts w:ascii="Arial" w:eastAsia="Arial" w:hAnsi="Arial" w:cs="Arial"/>
                <w:sz w:val="20"/>
                <w:szCs w:val="20"/>
                <w:highlight w:val="lightGray"/>
              </w:rPr>
            </w:pPr>
            <w:r>
              <w:rPr>
                <w:rFonts w:ascii="Arial" w:eastAsia="Arial" w:hAnsi="Arial" w:cs="Arial"/>
                <w:sz w:val="20"/>
                <w:szCs w:val="20"/>
                <w:highlight w:val="lightGray"/>
              </w:rPr>
              <w:t>27 de Junio</w:t>
            </w:r>
          </w:p>
        </w:tc>
      </w:tr>
      <w:tr w:rsidR="00E533F0">
        <w:tc>
          <w:tcPr>
            <w:tcW w:w="89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533F0" w:rsidRDefault="00E533F0">
            <w:pPr>
              <w:spacing w:after="0" w:line="240" w:lineRule="auto"/>
              <w:rPr>
                <w:rFonts w:ascii="Arial" w:eastAsia="Arial" w:hAnsi="Arial" w:cs="Arial"/>
                <w:sz w:val="20"/>
                <w:szCs w:val="20"/>
              </w:rPr>
            </w:pPr>
            <w:r>
              <w:rPr>
                <w:rFonts w:ascii="Arial" w:eastAsia="Arial" w:hAnsi="Arial" w:cs="Arial"/>
                <w:sz w:val="20"/>
                <w:szCs w:val="20"/>
              </w:rPr>
              <w:t>11</w:t>
            </w:r>
          </w:p>
        </w:tc>
        <w:tc>
          <w:tcPr>
            <w:tcW w:w="324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533F0" w:rsidRDefault="00E533F0">
            <w:pPr>
              <w:spacing w:after="0" w:line="240" w:lineRule="auto"/>
              <w:rPr>
                <w:rFonts w:ascii="Arial" w:eastAsia="Arial" w:hAnsi="Arial" w:cs="Arial"/>
                <w:sz w:val="20"/>
                <w:szCs w:val="20"/>
              </w:rPr>
            </w:pPr>
            <w:r>
              <w:rPr>
                <w:rFonts w:ascii="Arial" w:eastAsia="Arial" w:hAnsi="Arial" w:cs="Arial"/>
                <w:sz w:val="20"/>
                <w:szCs w:val="20"/>
              </w:rPr>
              <w:t>Cierre- Entrega certificados</w:t>
            </w:r>
          </w:p>
        </w:tc>
        <w:tc>
          <w:tcPr>
            <w:tcW w:w="238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533F0" w:rsidRDefault="00E533F0">
            <w:pPr>
              <w:spacing w:after="0" w:line="240" w:lineRule="auto"/>
              <w:rPr>
                <w:rFonts w:ascii="Arial" w:eastAsia="Arial" w:hAnsi="Arial" w:cs="Arial"/>
                <w:sz w:val="20"/>
                <w:szCs w:val="20"/>
              </w:rPr>
            </w:pPr>
            <w:r>
              <w:rPr>
                <w:rFonts w:ascii="Arial" w:eastAsia="Arial" w:hAnsi="Arial" w:cs="Arial"/>
                <w:sz w:val="20"/>
                <w:szCs w:val="20"/>
              </w:rPr>
              <w:t>Coord. Ana Laura Elorza y Mariana Gamboa</w:t>
            </w:r>
          </w:p>
        </w:tc>
        <w:tc>
          <w:tcPr>
            <w:tcW w:w="198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E533F0" w:rsidRDefault="00E533F0">
            <w:pPr>
              <w:spacing w:after="0" w:line="240" w:lineRule="auto"/>
              <w:rPr>
                <w:rFonts w:ascii="Arial" w:eastAsia="Arial" w:hAnsi="Arial" w:cs="Arial"/>
                <w:sz w:val="20"/>
                <w:szCs w:val="20"/>
              </w:rPr>
            </w:pPr>
            <w:r>
              <w:rPr>
                <w:rFonts w:ascii="Arial" w:eastAsia="Arial" w:hAnsi="Arial" w:cs="Arial"/>
                <w:sz w:val="20"/>
                <w:szCs w:val="20"/>
              </w:rPr>
              <w:t>3 de Julio</w:t>
            </w:r>
          </w:p>
        </w:tc>
      </w:tr>
    </w:tbl>
    <w:p w:rsidR="00613301" w:rsidRDefault="00613301">
      <w:pPr>
        <w:shd w:val="clear" w:color="auto" w:fill="FFFFFF"/>
        <w:spacing w:after="0" w:line="240" w:lineRule="auto"/>
        <w:jc w:val="both"/>
        <w:rPr>
          <w:rFonts w:ascii="Arial" w:eastAsia="Arial" w:hAnsi="Arial" w:cs="Arial"/>
        </w:rPr>
      </w:pPr>
    </w:p>
    <w:p w:rsidR="00613301" w:rsidRDefault="00F7445E">
      <w:pPr>
        <w:shd w:val="clear" w:color="auto" w:fill="FFFFFF"/>
        <w:spacing w:after="0" w:line="240" w:lineRule="auto"/>
        <w:jc w:val="both"/>
        <w:rPr>
          <w:rFonts w:ascii="Arial" w:eastAsia="Arial" w:hAnsi="Arial" w:cs="Arial"/>
          <w:b/>
        </w:rPr>
      </w:pPr>
      <w:r>
        <w:rPr>
          <w:rFonts w:ascii="Arial" w:eastAsia="Arial" w:hAnsi="Arial" w:cs="Arial"/>
          <w:b/>
        </w:rPr>
        <w:t>8</w:t>
      </w:r>
      <w:r w:rsidR="00E533F0">
        <w:rPr>
          <w:rFonts w:ascii="Arial" w:eastAsia="Arial" w:hAnsi="Arial" w:cs="Arial"/>
          <w:b/>
        </w:rPr>
        <w:t>. Modalidad de Evaluación</w:t>
      </w:r>
    </w:p>
    <w:p w:rsidR="00613301" w:rsidRDefault="00613301">
      <w:pPr>
        <w:spacing w:after="0" w:line="240" w:lineRule="auto"/>
        <w:jc w:val="both"/>
        <w:rPr>
          <w:rFonts w:ascii="Arial" w:eastAsia="Arial" w:hAnsi="Arial" w:cs="Arial"/>
        </w:rPr>
      </w:pPr>
    </w:p>
    <w:p w:rsidR="00613301" w:rsidRDefault="00E533F0">
      <w:pPr>
        <w:spacing w:after="0" w:line="240" w:lineRule="auto"/>
        <w:jc w:val="both"/>
        <w:rPr>
          <w:rFonts w:ascii="Arial" w:eastAsia="Arial" w:hAnsi="Arial" w:cs="Arial"/>
        </w:rPr>
      </w:pPr>
      <w:r>
        <w:rPr>
          <w:rFonts w:ascii="Arial" w:eastAsia="Arial" w:hAnsi="Arial" w:cs="Arial"/>
        </w:rPr>
        <w:t>La diplomatura será evaluada teniendo en cuenta la participación en las clases presenciales de cada participante y la producción de un Trabajo Final en el que se integren los contenidos teóricos abordados y las experiencias y trayectorias de las organizaciones socio territoriales. Los requisitos para la aprobación es cumplimentar con un 80% de la asistencia a las clases presenciales y la realización de un Trabajo Final.</w:t>
      </w:r>
    </w:p>
    <w:p w:rsidR="00613301" w:rsidRDefault="00E533F0">
      <w:pPr>
        <w:spacing w:after="0" w:line="240" w:lineRule="auto"/>
        <w:jc w:val="both"/>
      </w:pPr>
      <w:r>
        <w:rPr>
          <w:rFonts w:ascii="Arial" w:eastAsia="Arial" w:hAnsi="Arial" w:cs="Arial"/>
        </w:rPr>
        <w:t>Dicho trabajo consiste en la identificación y caracterización de un problema definido como prioritario para la organización social de pertenencia del estudiante y la definición de una propuesta de abordaje (líneas de acciones), que articule los contenidos teóricos- instrumentales trabajados a lo largo de la diplomatura. Será evaluado con una valoración de aprobado/desaprobado.</w:t>
      </w:r>
    </w:p>
    <w:p w:rsidR="00613301" w:rsidRDefault="00613301">
      <w:pPr>
        <w:shd w:val="clear" w:color="auto" w:fill="FFFFFF"/>
        <w:spacing w:after="0" w:line="240" w:lineRule="auto"/>
        <w:jc w:val="both"/>
        <w:rPr>
          <w:rFonts w:ascii="Arial" w:eastAsia="Arial" w:hAnsi="Arial" w:cs="Arial"/>
          <w:b/>
        </w:rPr>
      </w:pPr>
    </w:p>
    <w:p w:rsidR="00613301" w:rsidRDefault="00F7445E">
      <w:pPr>
        <w:shd w:val="clear" w:color="auto" w:fill="FFFFFF"/>
        <w:spacing w:after="0" w:line="240" w:lineRule="auto"/>
        <w:jc w:val="both"/>
        <w:rPr>
          <w:rFonts w:ascii="Arial" w:eastAsia="Arial" w:hAnsi="Arial" w:cs="Arial"/>
          <w:b/>
        </w:rPr>
      </w:pPr>
      <w:r>
        <w:rPr>
          <w:rFonts w:ascii="Arial" w:eastAsia="Arial" w:hAnsi="Arial" w:cs="Arial"/>
          <w:b/>
        </w:rPr>
        <w:t>9</w:t>
      </w:r>
      <w:r w:rsidR="00E533F0">
        <w:rPr>
          <w:rFonts w:ascii="Arial" w:eastAsia="Arial" w:hAnsi="Arial" w:cs="Arial"/>
          <w:b/>
        </w:rPr>
        <w:t xml:space="preserve">. Bibliografía </w:t>
      </w:r>
    </w:p>
    <w:p w:rsidR="00613301" w:rsidRDefault="00613301">
      <w:pPr>
        <w:shd w:val="clear" w:color="auto" w:fill="FFFFFF"/>
        <w:spacing w:after="0" w:line="240" w:lineRule="auto"/>
        <w:jc w:val="both"/>
        <w:rPr>
          <w:rFonts w:ascii="Arial" w:eastAsia="Arial" w:hAnsi="Arial" w:cs="Arial"/>
          <w:b/>
        </w:rPr>
      </w:pPr>
    </w:p>
    <w:p w:rsidR="00613301" w:rsidRDefault="00E533F0">
      <w:pPr>
        <w:shd w:val="clear" w:color="auto" w:fill="FFFFFF"/>
        <w:spacing w:after="0" w:line="240" w:lineRule="auto"/>
        <w:jc w:val="both"/>
      </w:pPr>
      <w:r>
        <w:rPr>
          <w:rFonts w:ascii="Arial" w:eastAsia="Arial" w:hAnsi="Arial" w:cs="Arial"/>
          <w:color w:val="222222"/>
        </w:rPr>
        <w:t xml:space="preserve">Agencia Latinoamericana de Información (2011) Hacer nuestra palabra. Recuperado de </w:t>
      </w:r>
      <w:hyperlink r:id="rId8">
        <w:r>
          <w:rPr>
            <w:rStyle w:val="EnlacedeInternet"/>
            <w:rFonts w:ascii="Arial" w:eastAsia="Arial" w:hAnsi="Arial" w:cs="Arial"/>
            <w:color w:val="1155CC"/>
          </w:rPr>
          <w:t>https://www.alainet.org/es/libros/578</w:t>
        </w:r>
      </w:hyperlink>
    </w:p>
    <w:p w:rsidR="00613301" w:rsidRDefault="00613301">
      <w:pPr>
        <w:shd w:val="clear" w:color="auto" w:fill="FFFFFF"/>
        <w:spacing w:after="0" w:line="240" w:lineRule="auto"/>
        <w:jc w:val="both"/>
        <w:rPr>
          <w:rFonts w:ascii="Arial" w:eastAsia="Arial" w:hAnsi="Arial" w:cs="Arial"/>
          <w:color w:val="222222"/>
        </w:rPr>
      </w:pPr>
    </w:p>
    <w:p w:rsidR="00613301" w:rsidRDefault="00E533F0">
      <w:pPr>
        <w:shd w:val="clear" w:color="auto" w:fill="FFFFFF"/>
        <w:spacing w:after="0" w:line="240" w:lineRule="auto"/>
        <w:jc w:val="both"/>
      </w:pPr>
      <w:r>
        <w:rPr>
          <w:rFonts w:ascii="Arial" w:eastAsia="Arial" w:hAnsi="Arial" w:cs="Arial"/>
          <w:color w:val="222222"/>
        </w:rPr>
        <w:t xml:space="preserve">Centro Nueva Tierra (2000) Barrio Galaxia. Manual de Comunicación Comunitaria. Recuperado de </w:t>
      </w:r>
      <w:hyperlink r:id="rId9">
        <w:r>
          <w:rPr>
            <w:rStyle w:val="EnlacedeInternet"/>
            <w:rFonts w:ascii="Arial" w:eastAsia="Arial" w:hAnsi="Arial" w:cs="Arial"/>
            <w:color w:val="1155CC"/>
          </w:rPr>
          <w:t>https://perio.unlp.edu.ar/catedras/system/files/barrio_galaxia.pd</w:t>
        </w:r>
      </w:hyperlink>
    </w:p>
    <w:p w:rsidR="00613301" w:rsidRDefault="00613301">
      <w:pPr>
        <w:shd w:val="clear" w:color="auto" w:fill="FFFFFF"/>
        <w:spacing w:after="0" w:line="240" w:lineRule="auto"/>
        <w:jc w:val="both"/>
      </w:pPr>
    </w:p>
    <w:p w:rsidR="00613301" w:rsidRDefault="00E533F0">
      <w:pPr>
        <w:shd w:val="clear" w:color="auto" w:fill="FFFFFF"/>
        <w:spacing w:after="0" w:line="240" w:lineRule="auto"/>
        <w:jc w:val="both"/>
      </w:pPr>
      <w:proofErr w:type="spellStart"/>
      <w:r>
        <w:rPr>
          <w:rFonts w:ascii="Arial" w:eastAsia="Arial" w:hAnsi="Arial" w:cs="Arial"/>
          <w:color w:val="222222"/>
          <w:highlight w:val="white"/>
        </w:rPr>
        <w:t>Clichevsky</w:t>
      </w:r>
      <w:proofErr w:type="spellEnd"/>
      <w:r>
        <w:rPr>
          <w:rFonts w:ascii="Arial" w:eastAsia="Arial" w:hAnsi="Arial" w:cs="Arial"/>
          <w:color w:val="222222"/>
          <w:highlight w:val="white"/>
        </w:rPr>
        <w:t xml:space="preserve">, N. (2009) </w:t>
      </w:r>
      <w:r>
        <w:rPr>
          <w:rFonts w:ascii="Arial" w:eastAsia="Arial" w:hAnsi="Arial" w:cs="Arial"/>
          <w:i/>
          <w:color w:val="222222"/>
          <w:highlight w:val="white"/>
        </w:rPr>
        <w:t>Algunas reflexiones sobre informalidad y regularización del suelo urbano</w:t>
      </w:r>
      <w:r>
        <w:rPr>
          <w:rFonts w:ascii="Arial" w:eastAsia="Arial" w:hAnsi="Arial" w:cs="Arial"/>
          <w:color w:val="222222"/>
          <w:highlight w:val="white"/>
        </w:rPr>
        <w:t xml:space="preserve">. </w:t>
      </w:r>
      <w:r>
        <w:rPr>
          <w:rFonts w:ascii="Arial" w:eastAsia="Arial" w:hAnsi="Arial" w:cs="Arial"/>
          <w:i/>
          <w:color w:val="222222"/>
          <w:highlight w:val="white"/>
        </w:rPr>
        <w:t>Bitácora Urbano Territorial</w:t>
      </w:r>
      <w:r>
        <w:rPr>
          <w:rFonts w:ascii="Arial" w:eastAsia="Arial" w:hAnsi="Arial" w:cs="Arial"/>
          <w:color w:val="222222"/>
          <w:highlight w:val="white"/>
        </w:rPr>
        <w:t xml:space="preserve">, </w:t>
      </w:r>
      <w:r>
        <w:rPr>
          <w:rFonts w:ascii="Arial" w:eastAsia="Arial" w:hAnsi="Arial" w:cs="Arial"/>
          <w:i/>
          <w:color w:val="222222"/>
          <w:highlight w:val="white"/>
        </w:rPr>
        <w:t>14</w:t>
      </w:r>
      <w:r>
        <w:rPr>
          <w:rFonts w:ascii="Arial" w:eastAsia="Arial" w:hAnsi="Arial" w:cs="Arial"/>
          <w:color w:val="222222"/>
          <w:highlight w:val="white"/>
        </w:rPr>
        <w:t>, (1), 63-</w:t>
      </w:r>
      <w:proofErr w:type="gramStart"/>
      <w:r>
        <w:rPr>
          <w:rFonts w:ascii="Arial" w:eastAsia="Arial" w:hAnsi="Arial" w:cs="Arial"/>
          <w:color w:val="222222"/>
          <w:highlight w:val="white"/>
        </w:rPr>
        <w:t>88 .</w:t>
      </w:r>
      <w:proofErr w:type="gramEnd"/>
      <w:r>
        <w:rPr>
          <w:rFonts w:ascii="Arial" w:eastAsia="Arial" w:hAnsi="Arial" w:cs="Arial"/>
          <w:color w:val="222222"/>
          <w:highlight w:val="white"/>
        </w:rPr>
        <w:t xml:space="preserve"> Bogotá, Colombia: Universidad Nacional de Colombia.</w:t>
      </w:r>
    </w:p>
    <w:p w:rsidR="00613301" w:rsidRDefault="00613301">
      <w:pPr>
        <w:shd w:val="clear" w:color="auto" w:fill="FFFFFF"/>
        <w:spacing w:after="0" w:line="240" w:lineRule="auto"/>
        <w:jc w:val="both"/>
        <w:rPr>
          <w:rFonts w:ascii="Arial" w:eastAsia="Arial" w:hAnsi="Arial" w:cs="Arial"/>
          <w:color w:val="222222"/>
          <w:highlight w:val="white"/>
        </w:rPr>
      </w:pPr>
    </w:p>
    <w:p w:rsidR="00613301" w:rsidRDefault="00E533F0">
      <w:pPr>
        <w:shd w:val="clear" w:color="auto" w:fill="FFFFFF"/>
        <w:spacing w:after="0" w:line="240" w:lineRule="auto"/>
        <w:jc w:val="both"/>
      </w:pPr>
      <w:proofErr w:type="spellStart"/>
      <w:r>
        <w:rPr>
          <w:rFonts w:ascii="Arial" w:eastAsia="Arial" w:hAnsi="Arial" w:cs="Arial"/>
          <w:color w:val="333333"/>
        </w:rPr>
        <w:t>Mançano</w:t>
      </w:r>
      <w:proofErr w:type="spellEnd"/>
      <w:r>
        <w:rPr>
          <w:rFonts w:ascii="Arial" w:eastAsia="Arial" w:hAnsi="Arial" w:cs="Arial"/>
          <w:color w:val="333333"/>
        </w:rPr>
        <w:t xml:space="preserve"> </w:t>
      </w:r>
      <w:proofErr w:type="spellStart"/>
      <w:r>
        <w:rPr>
          <w:rFonts w:ascii="Arial" w:eastAsia="Arial" w:hAnsi="Arial" w:cs="Arial"/>
          <w:color w:val="333333"/>
        </w:rPr>
        <w:t>Fernandez</w:t>
      </w:r>
      <w:proofErr w:type="spellEnd"/>
      <w:r>
        <w:rPr>
          <w:rFonts w:ascii="Arial" w:eastAsia="Arial" w:hAnsi="Arial" w:cs="Arial"/>
          <w:color w:val="333333"/>
        </w:rPr>
        <w:t xml:space="preserve">, B. (s/f). Movimientos </w:t>
      </w:r>
      <w:proofErr w:type="spellStart"/>
      <w:r>
        <w:rPr>
          <w:rFonts w:ascii="Arial" w:eastAsia="Arial" w:hAnsi="Arial" w:cs="Arial"/>
          <w:color w:val="333333"/>
        </w:rPr>
        <w:t>socioterritoriales</w:t>
      </w:r>
      <w:proofErr w:type="spellEnd"/>
      <w:r>
        <w:rPr>
          <w:rFonts w:ascii="Arial" w:eastAsia="Arial" w:hAnsi="Arial" w:cs="Arial"/>
          <w:color w:val="333333"/>
        </w:rPr>
        <w:t xml:space="preserve"> y movimientos </w:t>
      </w:r>
      <w:proofErr w:type="spellStart"/>
      <w:r>
        <w:rPr>
          <w:rFonts w:ascii="Arial" w:eastAsia="Arial" w:hAnsi="Arial" w:cs="Arial"/>
          <w:color w:val="333333"/>
        </w:rPr>
        <w:t>socioespaciales</w:t>
      </w:r>
      <w:proofErr w:type="spellEnd"/>
      <w:r>
        <w:rPr>
          <w:rFonts w:ascii="Arial" w:eastAsia="Arial" w:hAnsi="Arial" w:cs="Arial"/>
          <w:color w:val="333333"/>
        </w:rPr>
        <w:t xml:space="preserve"> Contribución teórica para una lectura geográfica de los movimientos sociales. Recuperado de </w:t>
      </w:r>
      <w:hyperlink r:id="rId10">
        <w:r>
          <w:rPr>
            <w:rStyle w:val="EnlacedeInternet"/>
            <w:rFonts w:ascii="Arial" w:eastAsia="Arial" w:hAnsi="Arial" w:cs="Arial"/>
            <w:color w:val="1155CC"/>
          </w:rPr>
          <w:t>http://www.ua.es-en-giecryal-documentos-documentos839-docs-bmfunesp-5</w:t>
        </w:r>
      </w:hyperlink>
      <w:hyperlink r:id="rId11"/>
    </w:p>
    <w:p w:rsidR="00613301" w:rsidRDefault="00613301">
      <w:pPr>
        <w:shd w:val="clear" w:color="auto" w:fill="FFFFFF"/>
        <w:spacing w:after="0" w:line="240" w:lineRule="auto"/>
        <w:jc w:val="both"/>
      </w:pPr>
    </w:p>
    <w:p w:rsidR="00613301" w:rsidRDefault="00E533F0">
      <w:pPr>
        <w:shd w:val="clear" w:color="auto" w:fill="FFFFFF"/>
        <w:spacing w:after="0" w:line="240" w:lineRule="auto"/>
        <w:jc w:val="both"/>
      </w:pPr>
      <w:proofErr w:type="spellStart"/>
      <w:r>
        <w:rPr>
          <w:rFonts w:ascii="Arial" w:eastAsia="Arial" w:hAnsi="Arial" w:cs="Arial"/>
        </w:rPr>
        <w:t>Monayar</w:t>
      </w:r>
      <w:proofErr w:type="spellEnd"/>
      <w:r>
        <w:rPr>
          <w:rFonts w:ascii="Arial" w:eastAsia="Arial" w:hAnsi="Arial" w:cs="Arial"/>
        </w:rPr>
        <w:t xml:space="preserve">, V. (2011). Informalidad urbana y acceso al suelo. Acciones y efectos de la política habitacional en la ciudad de Córdoba-Argentina. </w:t>
      </w:r>
      <w:r>
        <w:rPr>
          <w:rFonts w:ascii="Arial" w:eastAsia="Arial" w:hAnsi="Arial" w:cs="Arial"/>
          <w:i/>
        </w:rPr>
        <w:t xml:space="preserve">Territorios, 0 </w:t>
      </w:r>
      <w:r>
        <w:rPr>
          <w:rFonts w:ascii="Arial" w:eastAsia="Arial" w:hAnsi="Arial" w:cs="Arial"/>
        </w:rPr>
        <w:t xml:space="preserve">(24), 113 - 130. Recuperado de </w:t>
      </w:r>
      <w:hyperlink r:id="rId12">
        <w:r>
          <w:rPr>
            <w:rStyle w:val="EnlacedeInternet"/>
            <w:rFonts w:ascii="Arial" w:eastAsia="Arial" w:hAnsi="Arial" w:cs="Arial"/>
            <w:color w:val="1155CC"/>
          </w:rPr>
          <w:t>https://revistas.urosario.edu.co/index.php/territorios/article/view/1596/0</w:t>
        </w:r>
      </w:hyperlink>
    </w:p>
    <w:p w:rsidR="00613301" w:rsidRDefault="00E533F0">
      <w:pPr>
        <w:shd w:val="clear" w:color="auto" w:fill="FFFFFF"/>
        <w:spacing w:before="240" w:after="240" w:line="240" w:lineRule="auto"/>
        <w:jc w:val="both"/>
        <w:rPr>
          <w:rFonts w:ascii="Arial" w:eastAsia="Arial" w:hAnsi="Arial" w:cs="Arial"/>
          <w:color w:val="000000"/>
          <w:highlight w:val="white"/>
        </w:rPr>
      </w:pPr>
      <w:r>
        <w:rPr>
          <w:rFonts w:ascii="Arial" w:eastAsia="Arial" w:hAnsi="Arial" w:cs="Arial"/>
          <w:color w:val="000000"/>
          <w:highlight w:val="white"/>
        </w:rPr>
        <w:t>Municipalidad de Córdoba (1986). Ordenanza de Ocupación del Suelo N°8256.</w:t>
      </w:r>
    </w:p>
    <w:p w:rsidR="00613301" w:rsidRDefault="00E533F0">
      <w:pPr>
        <w:shd w:val="clear" w:color="auto" w:fill="FFFFFF"/>
        <w:spacing w:before="240" w:after="240" w:line="240" w:lineRule="auto"/>
        <w:jc w:val="both"/>
      </w:pPr>
      <w:r>
        <w:rPr>
          <w:rFonts w:ascii="Arial" w:eastAsia="Arial" w:hAnsi="Arial" w:cs="Arial"/>
          <w:color w:val="222222"/>
        </w:rPr>
        <w:lastRenderedPageBreak/>
        <w:t xml:space="preserve">Navarro Trujillo, M. (2016). </w:t>
      </w:r>
      <w:r>
        <w:rPr>
          <w:rFonts w:ascii="Arial" w:eastAsia="Arial" w:hAnsi="Arial" w:cs="Arial"/>
          <w:i/>
          <w:color w:val="222222"/>
        </w:rPr>
        <w:t>Hacer común contra la fragmentación en la ciudad. Experiencias de autonomía urbana</w:t>
      </w:r>
      <w:r>
        <w:rPr>
          <w:rFonts w:ascii="Arial" w:eastAsia="Arial" w:hAnsi="Arial" w:cs="Arial"/>
          <w:color w:val="222222"/>
        </w:rPr>
        <w:t>. Cdad. México, México: Benemérita Universidad Autónoma de Puebla.</w:t>
      </w:r>
    </w:p>
    <w:p w:rsidR="00613301" w:rsidRDefault="00E533F0">
      <w:pPr>
        <w:shd w:val="clear" w:color="auto" w:fill="FFFFFF"/>
        <w:spacing w:before="240" w:after="240" w:line="240" w:lineRule="auto"/>
        <w:jc w:val="both"/>
      </w:pPr>
      <w:r>
        <w:rPr>
          <w:rFonts w:ascii="Arial" w:eastAsia="Arial" w:hAnsi="Arial" w:cs="Arial"/>
          <w:color w:val="222222"/>
        </w:rPr>
        <w:t xml:space="preserve">Núñez, A. (2011). Formas </w:t>
      </w:r>
      <w:proofErr w:type="spellStart"/>
      <w:r>
        <w:rPr>
          <w:rFonts w:ascii="Arial" w:eastAsia="Arial" w:hAnsi="Arial" w:cs="Arial"/>
          <w:color w:val="222222"/>
        </w:rPr>
        <w:t>socioterritoriales</w:t>
      </w:r>
      <w:proofErr w:type="spellEnd"/>
      <w:r>
        <w:rPr>
          <w:rFonts w:ascii="Arial" w:eastAsia="Arial" w:hAnsi="Arial" w:cs="Arial"/>
          <w:color w:val="222222"/>
        </w:rPr>
        <w:t xml:space="preserve"> de apropiación del habitar y derecho al espacio diferencial. </w:t>
      </w:r>
      <w:r>
        <w:rPr>
          <w:rFonts w:ascii="Arial" w:eastAsia="Arial" w:hAnsi="Arial" w:cs="Arial"/>
          <w:i/>
          <w:color w:val="222222"/>
        </w:rPr>
        <w:t>Territorios, 0</w:t>
      </w:r>
      <w:r>
        <w:rPr>
          <w:rFonts w:ascii="Arial" w:eastAsia="Arial" w:hAnsi="Arial" w:cs="Arial"/>
          <w:color w:val="222222"/>
        </w:rPr>
        <w:t xml:space="preserve">(24), 165 - 192. Recuperado de </w:t>
      </w:r>
      <w:hyperlink r:id="rId13">
        <w:r>
          <w:rPr>
            <w:rStyle w:val="EnlacedeInternet"/>
            <w:rFonts w:ascii="Arial" w:eastAsia="Arial" w:hAnsi="Arial" w:cs="Arial"/>
            <w:color w:val="1155CC"/>
          </w:rPr>
          <w:t>https://revistas.urosario.edu.co/index.php/territorios/article/view/1598</w:t>
        </w:r>
      </w:hyperlink>
    </w:p>
    <w:p w:rsidR="00613301" w:rsidRDefault="00E533F0">
      <w:pPr>
        <w:shd w:val="clear" w:color="auto" w:fill="FFFFFF"/>
        <w:spacing w:before="240" w:after="240" w:line="240" w:lineRule="auto"/>
        <w:jc w:val="both"/>
      </w:pPr>
      <w:proofErr w:type="spellStart"/>
      <w:r>
        <w:rPr>
          <w:rFonts w:ascii="Arial" w:eastAsia="Arial" w:hAnsi="Arial" w:cs="Arial"/>
        </w:rPr>
        <w:t>Nuñez</w:t>
      </w:r>
      <w:proofErr w:type="spellEnd"/>
      <w:r>
        <w:rPr>
          <w:rFonts w:ascii="Arial" w:eastAsia="Arial" w:hAnsi="Arial" w:cs="Arial"/>
        </w:rPr>
        <w:t xml:space="preserve">, A. y </w:t>
      </w:r>
      <w:proofErr w:type="spellStart"/>
      <w:r>
        <w:rPr>
          <w:rFonts w:ascii="Arial" w:eastAsia="Arial" w:hAnsi="Arial" w:cs="Arial"/>
        </w:rPr>
        <w:t>Ciuffolini</w:t>
      </w:r>
      <w:proofErr w:type="spellEnd"/>
      <w:r>
        <w:rPr>
          <w:rFonts w:ascii="Arial" w:eastAsia="Arial" w:hAnsi="Arial" w:cs="Arial"/>
        </w:rPr>
        <w:t xml:space="preserve">, María Alejandra (2011) </w:t>
      </w:r>
      <w:r>
        <w:rPr>
          <w:rFonts w:ascii="Arial" w:eastAsia="Arial" w:hAnsi="Arial" w:cs="Arial"/>
          <w:i/>
        </w:rPr>
        <w:t>P</w:t>
      </w:r>
      <w:r>
        <w:rPr>
          <w:rFonts w:ascii="Arial" w:eastAsia="Arial" w:hAnsi="Arial" w:cs="Arial"/>
          <w:i/>
          <w:color w:val="333333"/>
        </w:rPr>
        <w:t xml:space="preserve">olítica y territorialidad en tres ciudades argentinas, </w:t>
      </w:r>
      <w:r>
        <w:rPr>
          <w:rFonts w:ascii="Arial" w:eastAsia="Arial" w:hAnsi="Arial" w:cs="Arial"/>
          <w:color w:val="333333"/>
        </w:rPr>
        <w:t xml:space="preserve">Buenos Aires, Argentina: El Colectivo.  </w:t>
      </w:r>
    </w:p>
    <w:p w:rsidR="00613301" w:rsidRDefault="00E533F0">
      <w:pPr>
        <w:shd w:val="clear" w:color="auto" w:fill="FFFFFF"/>
        <w:spacing w:after="240" w:line="240" w:lineRule="auto"/>
        <w:jc w:val="both"/>
      </w:pPr>
      <w:r>
        <w:rPr>
          <w:rFonts w:ascii="Arial" w:eastAsia="Arial" w:hAnsi="Arial" w:cs="Arial"/>
          <w:color w:val="222222"/>
        </w:rPr>
        <w:t xml:space="preserve">Ortiz Flores, E. (2012) </w:t>
      </w:r>
      <w:r>
        <w:rPr>
          <w:rFonts w:ascii="Arial" w:eastAsia="Arial" w:hAnsi="Arial" w:cs="Arial"/>
          <w:i/>
          <w:color w:val="222222"/>
        </w:rPr>
        <w:t>Producción Social de la Vivienda y el Hábitat. Bases conceptuales y correlación con los procesos habitacionales</w:t>
      </w:r>
      <w:r>
        <w:rPr>
          <w:rFonts w:ascii="Arial" w:eastAsia="Arial" w:hAnsi="Arial" w:cs="Arial"/>
          <w:color w:val="222222"/>
        </w:rPr>
        <w:t xml:space="preserve">, México DF, México: </w:t>
      </w:r>
      <w:proofErr w:type="spellStart"/>
      <w:r>
        <w:rPr>
          <w:rFonts w:ascii="Arial" w:eastAsia="Arial" w:hAnsi="Arial" w:cs="Arial"/>
          <w:color w:val="222222"/>
        </w:rPr>
        <w:t>Habitat</w:t>
      </w:r>
      <w:proofErr w:type="spellEnd"/>
      <w:r>
        <w:rPr>
          <w:rFonts w:ascii="Arial" w:eastAsia="Arial" w:hAnsi="Arial" w:cs="Arial"/>
          <w:color w:val="222222"/>
        </w:rPr>
        <w:t xml:space="preserve"> International </w:t>
      </w:r>
      <w:proofErr w:type="spellStart"/>
      <w:r>
        <w:rPr>
          <w:rFonts w:ascii="Arial" w:eastAsia="Arial" w:hAnsi="Arial" w:cs="Arial"/>
          <w:color w:val="222222"/>
        </w:rPr>
        <w:t>Coalition</w:t>
      </w:r>
      <w:proofErr w:type="spellEnd"/>
      <w:r>
        <w:rPr>
          <w:rFonts w:ascii="Arial" w:eastAsia="Arial" w:hAnsi="Arial" w:cs="Arial"/>
          <w:color w:val="222222"/>
        </w:rPr>
        <w:t xml:space="preserve"> América Latina (HIC-AL). </w:t>
      </w:r>
    </w:p>
    <w:p w:rsidR="00613301" w:rsidRDefault="00E533F0">
      <w:pPr>
        <w:pStyle w:val="Ttulo41"/>
        <w:keepLines w:val="0"/>
        <w:shd w:val="clear" w:color="auto" w:fill="FAFAFA"/>
        <w:spacing w:before="0" w:after="0" w:line="240" w:lineRule="auto"/>
        <w:jc w:val="both"/>
      </w:pPr>
      <w:bookmarkStart w:id="0" w:name="_bbvpy4n7t3u2"/>
      <w:bookmarkEnd w:id="0"/>
      <w:proofErr w:type="spellStart"/>
      <w:r>
        <w:rPr>
          <w:rFonts w:ascii="Arial" w:eastAsia="Arial" w:hAnsi="Arial" w:cs="Arial"/>
          <w:b w:val="0"/>
          <w:color w:val="222222"/>
          <w:sz w:val="22"/>
          <w:szCs w:val="22"/>
        </w:rPr>
        <w:t>Rebord</w:t>
      </w:r>
      <w:proofErr w:type="spellEnd"/>
      <w:r>
        <w:rPr>
          <w:rFonts w:ascii="Arial" w:eastAsia="Arial" w:hAnsi="Arial" w:cs="Arial"/>
          <w:b w:val="0"/>
          <w:color w:val="222222"/>
          <w:sz w:val="22"/>
          <w:szCs w:val="22"/>
        </w:rPr>
        <w:t xml:space="preserve">, G. (2011) </w:t>
      </w:r>
      <w:r>
        <w:rPr>
          <w:rFonts w:ascii="Arial" w:eastAsia="Arial" w:hAnsi="Arial" w:cs="Arial"/>
          <w:b w:val="0"/>
          <w:i/>
          <w:color w:val="222222"/>
          <w:sz w:val="22"/>
          <w:szCs w:val="22"/>
        </w:rPr>
        <w:t>La Regularización Urbana de Loteos Informales en la Ciudad de Córdoba</w:t>
      </w:r>
      <w:r>
        <w:rPr>
          <w:rFonts w:ascii="Arial" w:eastAsia="Arial" w:hAnsi="Arial" w:cs="Arial"/>
          <w:b w:val="0"/>
          <w:color w:val="222222"/>
          <w:sz w:val="22"/>
          <w:szCs w:val="22"/>
        </w:rPr>
        <w:t>. Córdoba, Argentina: Tinta Libre.</w:t>
      </w:r>
    </w:p>
    <w:p w:rsidR="00613301" w:rsidRDefault="00E533F0">
      <w:pPr>
        <w:shd w:val="clear" w:color="auto" w:fill="FFFFFF"/>
        <w:spacing w:before="240" w:after="240" w:line="240" w:lineRule="auto"/>
        <w:jc w:val="both"/>
      </w:pPr>
      <w:proofErr w:type="spellStart"/>
      <w:r>
        <w:rPr>
          <w:rFonts w:ascii="Arial" w:eastAsia="Arial" w:hAnsi="Arial" w:cs="Arial"/>
        </w:rPr>
        <w:t>Rodriguez</w:t>
      </w:r>
      <w:proofErr w:type="spellEnd"/>
      <w:r>
        <w:rPr>
          <w:rFonts w:ascii="Arial" w:eastAsia="Arial" w:hAnsi="Arial" w:cs="Arial"/>
        </w:rPr>
        <w:t xml:space="preserve">, M. C., Di Virgilio, M. M., </w:t>
      </w:r>
      <w:proofErr w:type="spellStart"/>
      <w:r>
        <w:rPr>
          <w:rFonts w:ascii="Arial" w:eastAsia="Arial" w:hAnsi="Arial" w:cs="Arial"/>
        </w:rPr>
        <w:t>Procupez</w:t>
      </w:r>
      <w:proofErr w:type="spellEnd"/>
      <w:r>
        <w:rPr>
          <w:rFonts w:ascii="Arial" w:eastAsia="Arial" w:hAnsi="Arial" w:cs="Arial"/>
        </w:rPr>
        <w:t xml:space="preserve">; Vio, M., </w:t>
      </w:r>
      <w:proofErr w:type="spellStart"/>
      <w:r>
        <w:rPr>
          <w:rFonts w:ascii="Arial" w:eastAsia="Arial" w:hAnsi="Arial" w:cs="Arial"/>
        </w:rPr>
        <w:t>Ostuni</w:t>
      </w:r>
      <w:proofErr w:type="spellEnd"/>
      <w:r>
        <w:rPr>
          <w:rFonts w:ascii="Arial" w:eastAsia="Arial" w:hAnsi="Arial" w:cs="Arial"/>
        </w:rPr>
        <w:t>, F., Mendoza, M. y Morales, B.  (2007) Producción social del hábitat y políticas en el Área Metropolitana de Buenos Aires: historia con desencuentros. Recuperado de</w:t>
      </w:r>
      <w:hyperlink r:id="rId14">
        <w:r>
          <w:rPr>
            <w:rStyle w:val="EnlacedeInternet"/>
            <w:rFonts w:ascii="Arial" w:eastAsia="Arial" w:hAnsi="Arial" w:cs="Arial"/>
            <w:color w:val="1155CC"/>
          </w:rPr>
          <w:t>http://biblioteca.clacso.edu.ar/Argentina/iigg-uba/20100720101204/dt49.pdf</w:t>
        </w:r>
      </w:hyperlink>
    </w:p>
    <w:p w:rsidR="00613301" w:rsidRDefault="00E533F0">
      <w:pPr>
        <w:shd w:val="clear" w:color="auto" w:fill="FFFFFF"/>
        <w:spacing w:after="240" w:line="240" w:lineRule="auto"/>
        <w:jc w:val="both"/>
      </w:pPr>
      <w:proofErr w:type="spellStart"/>
      <w:r>
        <w:rPr>
          <w:rFonts w:ascii="Arial" w:eastAsia="Arial" w:hAnsi="Arial" w:cs="Arial"/>
        </w:rPr>
        <w:t>Svampa</w:t>
      </w:r>
      <w:proofErr w:type="spellEnd"/>
      <w:r>
        <w:rPr>
          <w:rFonts w:ascii="Arial" w:eastAsia="Arial" w:hAnsi="Arial" w:cs="Arial"/>
        </w:rPr>
        <w:t xml:space="preserve">, M. y </w:t>
      </w:r>
      <w:proofErr w:type="spellStart"/>
      <w:r>
        <w:rPr>
          <w:rFonts w:ascii="Arial" w:eastAsia="Arial" w:hAnsi="Arial" w:cs="Arial"/>
        </w:rPr>
        <w:t>Viale</w:t>
      </w:r>
      <w:proofErr w:type="spellEnd"/>
      <w:r>
        <w:rPr>
          <w:rFonts w:ascii="Arial" w:eastAsia="Arial" w:hAnsi="Arial" w:cs="Arial"/>
        </w:rPr>
        <w:t xml:space="preserve">, E. (2014) </w:t>
      </w:r>
      <w:proofErr w:type="spellStart"/>
      <w:r>
        <w:rPr>
          <w:rFonts w:ascii="Arial" w:eastAsia="Arial" w:hAnsi="Arial" w:cs="Arial"/>
          <w:i/>
        </w:rPr>
        <w:t>Maldesarrollo</w:t>
      </w:r>
      <w:proofErr w:type="spellEnd"/>
      <w:r>
        <w:rPr>
          <w:rFonts w:ascii="Arial" w:eastAsia="Arial" w:hAnsi="Arial" w:cs="Arial"/>
          <w:i/>
        </w:rPr>
        <w:t xml:space="preserve">. La Argentina del </w:t>
      </w:r>
      <w:proofErr w:type="spellStart"/>
      <w:r>
        <w:rPr>
          <w:rFonts w:ascii="Arial" w:eastAsia="Arial" w:hAnsi="Arial" w:cs="Arial"/>
          <w:i/>
        </w:rPr>
        <w:t>extractivismo</w:t>
      </w:r>
      <w:proofErr w:type="spellEnd"/>
      <w:r>
        <w:rPr>
          <w:rFonts w:ascii="Arial" w:eastAsia="Arial" w:hAnsi="Arial" w:cs="Arial"/>
          <w:i/>
        </w:rPr>
        <w:t xml:space="preserve"> y el despojo</w:t>
      </w:r>
      <w:r>
        <w:rPr>
          <w:rFonts w:ascii="Arial" w:eastAsia="Arial" w:hAnsi="Arial" w:cs="Arial"/>
        </w:rPr>
        <w:t xml:space="preserve">, Buenos Aires, Argentina: </w:t>
      </w:r>
      <w:proofErr w:type="spellStart"/>
      <w:r>
        <w:rPr>
          <w:rFonts w:ascii="Arial" w:eastAsia="Arial" w:hAnsi="Arial" w:cs="Arial"/>
        </w:rPr>
        <w:t>Katz</w:t>
      </w:r>
      <w:proofErr w:type="spellEnd"/>
      <w:r>
        <w:rPr>
          <w:rFonts w:ascii="Arial" w:eastAsia="Arial" w:hAnsi="Arial" w:cs="Arial"/>
        </w:rPr>
        <w:t>.</w:t>
      </w:r>
    </w:p>
    <w:p w:rsidR="00613301" w:rsidRDefault="00E533F0">
      <w:pPr>
        <w:shd w:val="clear" w:color="auto" w:fill="FFFFFF"/>
        <w:spacing w:after="240" w:line="240" w:lineRule="auto"/>
        <w:jc w:val="both"/>
      </w:pPr>
      <w:r>
        <w:rPr>
          <w:rFonts w:ascii="Arial" w:eastAsia="Arial" w:hAnsi="Arial" w:cs="Arial"/>
          <w:color w:val="222222"/>
        </w:rPr>
        <w:t xml:space="preserve">Ulloa, A. (2016). Feminismos territoriales en América Latina: defensas de la </w:t>
      </w:r>
      <w:r>
        <w:rPr>
          <w:rFonts w:ascii="Arial" w:eastAsia="Arial" w:hAnsi="Arial" w:cs="Arial"/>
          <w:color w:val="222222"/>
          <w:highlight w:val="white"/>
        </w:rPr>
        <w:t xml:space="preserve">vida frente a los </w:t>
      </w:r>
      <w:proofErr w:type="spellStart"/>
      <w:r>
        <w:rPr>
          <w:rFonts w:ascii="Arial" w:eastAsia="Arial" w:hAnsi="Arial" w:cs="Arial"/>
          <w:color w:val="222222"/>
          <w:highlight w:val="white"/>
        </w:rPr>
        <w:t>extractivismos</w:t>
      </w:r>
      <w:proofErr w:type="spellEnd"/>
      <w:r>
        <w:rPr>
          <w:rFonts w:ascii="Arial" w:eastAsia="Arial" w:hAnsi="Arial" w:cs="Arial"/>
          <w:color w:val="222222"/>
          <w:highlight w:val="white"/>
        </w:rPr>
        <w:t xml:space="preserve">. </w:t>
      </w:r>
      <w:r>
        <w:rPr>
          <w:rFonts w:ascii="Arial" w:eastAsia="Arial" w:hAnsi="Arial" w:cs="Arial"/>
          <w:i/>
          <w:color w:val="222222"/>
          <w:highlight w:val="white"/>
        </w:rPr>
        <w:t>Nómadas</w:t>
      </w:r>
      <w:r>
        <w:rPr>
          <w:rFonts w:ascii="Arial" w:eastAsia="Arial" w:hAnsi="Arial" w:cs="Arial"/>
          <w:color w:val="222222"/>
          <w:highlight w:val="white"/>
        </w:rPr>
        <w:t>, 45, 123-139.</w:t>
      </w:r>
    </w:p>
    <w:p w:rsidR="00613301" w:rsidRDefault="00613301">
      <w:pPr>
        <w:shd w:val="clear" w:color="auto" w:fill="FFFFFF"/>
        <w:spacing w:after="0" w:line="240" w:lineRule="auto"/>
        <w:jc w:val="both"/>
      </w:pPr>
    </w:p>
    <w:p w:rsidR="00613301" w:rsidRDefault="00613301">
      <w:pPr>
        <w:shd w:val="clear" w:color="auto" w:fill="FFFFFF"/>
        <w:spacing w:after="0" w:line="240" w:lineRule="auto"/>
        <w:jc w:val="both"/>
      </w:pPr>
      <w:bookmarkStart w:id="1" w:name="_GoBack"/>
      <w:bookmarkEnd w:id="1"/>
    </w:p>
    <w:sectPr w:rsidR="00613301" w:rsidSect="00613301">
      <w:pgSz w:w="11906" w:h="16838"/>
      <w:pgMar w:top="1417" w:right="1701" w:bottom="1417" w:left="1701" w:header="0" w:footer="0" w:gutter="0"/>
      <w:pgNumType w:start="1"/>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301" w:rsidRDefault="00613301" w:rsidP="00613301">
      <w:pPr>
        <w:spacing w:after="0" w:line="240" w:lineRule="auto"/>
      </w:pPr>
      <w:r>
        <w:separator/>
      </w:r>
    </w:p>
  </w:endnote>
  <w:endnote w:type="continuationSeparator" w:id="0">
    <w:p w:rsidR="00613301" w:rsidRDefault="00613301" w:rsidP="00613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301" w:rsidRDefault="00E533F0">
      <w:r>
        <w:separator/>
      </w:r>
    </w:p>
  </w:footnote>
  <w:footnote w:type="continuationSeparator" w:id="0">
    <w:p w:rsidR="00613301" w:rsidRDefault="00E533F0">
      <w:r>
        <w:continuationSeparator/>
      </w:r>
    </w:p>
  </w:footnote>
  <w:footnote w:id="1">
    <w:p w:rsidR="00613301" w:rsidRDefault="00E533F0">
      <w:pPr>
        <w:jc w:val="both"/>
        <w:rPr>
          <w:rFonts w:ascii="Arial" w:eastAsia="Arial" w:hAnsi="Arial" w:cs="Arial"/>
          <w:sz w:val="18"/>
          <w:szCs w:val="18"/>
        </w:rPr>
      </w:pPr>
      <w:r>
        <w:rPr>
          <w:rFonts w:ascii="Arial" w:eastAsia="Arial" w:hAnsi="Arial" w:cs="Arial"/>
          <w:sz w:val="18"/>
          <w:szCs w:val="18"/>
        </w:rPr>
        <w:footnoteRef/>
      </w:r>
      <w:r>
        <w:rPr>
          <w:rFonts w:ascii="Arial" w:eastAsia="Arial" w:hAnsi="Arial" w:cs="Arial"/>
          <w:sz w:val="18"/>
          <w:szCs w:val="18"/>
        </w:rPr>
        <w:tab/>
        <w:t>Carreras de Grado de Trabajo Social, Sociología y Ciencias Políticas; carreras de posgrados de Centro de Estudios Avanzados (CEA) e Instituto de Investigación y Formación en Administración Pública (IIFAP).</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111DE"/>
    <w:multiLevelType w:val="multilevel"/>
    <w:tmpl w:val="0D968020"/>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68124F0F"/>
    <w:multiLevelType w:val="multilevel"/>
    <w:tmpl w:val="69A0854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301"/>
    <w:rsid w:val="000C0357"/>
    <w:rsid w:val="0014182A"/>
    <w:rsid w:val="00613301"/>
    <w:rsid w:val="009967FE"/>
    <w:rsid w:val="00E07937"/>
    <w:rsid w:val="00E533F0"/>
    <w:rsid w:val="00F7445E"/>
    <w:rsid w:val="00FA65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BD31F"/>
  <w15:docId w15:val="{BA13573C-86CA-4AF8-B6A8-DFCFD0D4D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A"/>
        <w:sz w:val="22"/>
        <w:szCs w:val="22"/>
        <w:lang w:val="es-A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301"/>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qFormat/>
    <w:rsid w:val="00613301"/>
    <w:pPr>
      <w:keepNext/>
      <w:keepLines/>
      <w:spacing w:before="480" w:after="120"/>
      <w:outlineLvl w:val="0"/>
    </w:pPr>
    <w:rPr>
      <w:b/>
      <w:sz w:val="48"/>
      <w:szCs w:val="48"/>
    </w:rPr>
  </w:style>
  <w:style w:type="paragraph" w:customStyle="1" w:styleId="Ttulo21">
    <w:name w:val="Título 21"/>
    <w:basedOn w:val="Normal"/>
    <w:next w:val="Normal"/>
    <w:qFormat/>
    <w:rsid w:val="00613301"/>
    <w:pPr>
      <w:keepNext/>
      <w:keepLines/>
      <w:spacing w:before="360" w:after="80"/>
      <w:outlineLvl w:val="1"/>
    </w:pPr>
    <w:rPr>
      <w:b/>
      <w:sz w:val="36"/>
      <w:szCs w:val="36"/>
    </w:rPr>
  </w:style>
  <w:style w:type="paragraph" w:customStyle="1" w:styleId="Ttulo31">
    <w:name w:val="Título 31"/>
    <w:basedOn w:val="Normal"/>
    <w:next w:val="Normal"/>
    <w:qFormat/>
    <w:rsid w:val="00613301"/>
    <w:pPr>
      <w:keepNext/>
      <w:keepLines/>
      <w:spacing w:before="280" w:after="80"/>
      <w:outlineLvl w:val="2"/>
    </w:pPr>
    <w:rPr>
      <w:b/>
      <w:sz w:val="28"/>
      <w:szCs w:val="28"/>
    </w:rPr>
  </w:style>
  <w:style w:type="paragraph" w:customStyle="1" w:styleId="Ttulo41">
    <w:name w:val="Título 41"/>
    <w:basedOn w:val="Normal"/>
    <w:next w:val="Normal"/>
    <w:qFormat/>
    <w:rsid w:val="00613301"/>
    <w:pPr>
      <w:keepNext/>
      <w:keepLines/>
      <w:spacing w:before="240" w:after="40"/>
      <w:outlineLvl w:val="3"/>
    </w:pPr>
    <w:rPr>
      <w:b/>
      <w:sz w:val="24"/>
      <w:szCs w:val="24"/>
    </w:rPr>
  </w:style>
  <w:style w:type="paragraph" w:customStyle="1" w:styleId="Ttulo51">
    <w:name w:val="Título 51"/>
    <w:basedOn w:val="Normal"/>
    <w:next w:val="Normal"/>
    <w:qFormat/>
    <w:rsid w:val="00613301"/>
    <w:pPr>
      <w:keepNext/>
      <w:keepLines/>
      <w:spacing w:before="220" w:after="40"/>
      <w:outlineLvl w:val="4"/>
    </w:pPr>
    <w:rPr>
      <w:b/>
    </w:rPr>
  </w:style>
  <w:style w:type="paragraph" w:customStyle="1" w:styleId="Ttulo61">
    <w:name w:val="Título 61"/>
    <w:basedOn w:val="Normal"/>
    <w:next w:val="Normal"/>
    <w:qFormat/>
    <w:rsid w:val="00613301"/>
    <w:pPr>
      <w:keepNext/>
      <w:keepLines/>
      <w:spacing w:before="200" w:after="40"/>
      <w:outlineLvl w:val="5"/>
    </w:pPr>
    <w:rPr>
      <w:b/>
      <w:sz w:val="20"/>
      <w:szCs w:val="20"/>
    </w:rPr>
  </w:style>
  <w:style w:type="character" w:customStyle="1" w:styleId="EnlacedeInternet">
    <w:name w:val="Enlace de Internet"/>
    <w:rsid w:val="00613301"/>
    <w:rPr>
      <w:color w:val="000080"/>
      <w:u w:val="single"/>
    </w:rPr>
  </w:style>
  <w:style w:type="character" w:customStyle="1" w:styleId="Caracteresdenotaalpie">
    <w:name w:val="Caracteres de nota al pie"/>
    <w:qFormat/>
    <w:rsid w:val="00613301"/>
  </w:style>
  <w:style w:type="character" w:customStyle="1" w:styleId="Ancladenotaalpie">
    <w:name w:val="Ancla de nota al pie"/>
    <w:rsid w:val="00613301"/>
    <w:rPr>
      <w:vertAlign w:val="superscript"/>
    </w:rPr>
  </w:style>
  <w:style w:type="character" w:customStyle="1" w:styleId="Ancladenotafinal">
    <w:name w:val="Ancla de nota final"/>
    <w:rsid w:val="00613301"/>
    <w:rPr>
      <w:vertAlign w:val="superscript"/>
    </w:rPr>
  </w:style>
  <w:style w:type="character" w:customStyle="1" w:styleId="Caracteresdenotafinal">
    <w:name w:val="Caracteres de nota final"/>
    <w:qFormat/>
    <w:rsid w:val="00613301"/>
  </w:style>
  <w:style w:type="character" w:customStyle="1" w:styleId="TextodegloboCar">
    <w:name w:val="Texto de globo Car"/>
    <w:basedOn w:val="Fuentedeprrafopredeter"/>
    <w:qFormat/>
    <w:rsid w:val="00613301"/>
    <w:rPr>
      <w:rFonts w:ascii="Segoe UI" w:hAnsi="Segoe UI" w:cs="Segoe UI"/>
      <w:sz w:val="18"/>
      <w:szCs w:val="18"/>
    </w:rPr>
  </w:style>
  <w:style w:type="character" w:customStyle="1" w:styleId="ListLabel1">
    <w:name w:val="ListLabel 1"/>
    <w:qFormat/>
    <w:rsid w:val="00613301"/>
    <w:rPr>
      <w:rFonts w:ascii="Arial" w:eastAsia="Arial" w:hAnsi="Arial" w:cs="Arial"/>
    </w:rPr>
  </w:style>
  <w:style w:type="character" w:customStyle="1" w:styleId="ListLabel2">
    <w:name w:val="ListLabel 2"/>
    <w:qFormat/>
    <w:rsid w:val="00613301"/>
    <w:rPr>
      <w:rFonts w:cs="Courier New"/>
    </w:rPr>
  </w:style>
  <w:style w:type="character" w:customStyle="1" w:styleId="ListLabel3">
    <w:name w:val="ListLabel 3"/>
    <w:qFormat/>
    <w:rsid w:val="00613301"/>
    <w:rPr>
      <w:rFonts w:cs="Courier New"/>
    </w:rPr>
  </w:style>
  <w:style w:type="character" w:customStyle="1" w:styleId="ListLabel4">
    <w:name w:val="ListLabel 4"/>
    <w:qFormat/>
    <w:rsid w:val="00613301"/>
    <w:rPr>
      <w:rFonts w:cs="Courier New"/>
    </w:rPr>
  </w:style>
  <w:style w:type="paragraph" w:styleId="Encabezado">
    <w:name w:val="header"/>
    <w:basedOn w:val="Normal"/>
    <w:next w:val="Textoindependiente"/>
    <w:qFormat/>
    <w:rsid w:val="00613301"/>
    <w:pPr>
      <w:keepNext/>
      <w:spacing w:before="240" w:after="120"/>
    </w:pPr>
    <w:rPr>
      <w:rFonts w:ascii="Liberation Sans" w:eastAsia="Noto Sans CJK SC Regular" w:hAnsi="Liberation Sans" w:cs="FreeSans"/>
      <w:sz w:val="28"/>
      <w:szCs w:val="28"/>
    </w:rPr>
  </w:style>
  <w:style w:type="paragraph" w:styleId="Textoindependiente">
    <w:name w:val="Body Text"/>
    <w:basedOn w:val="Normal"/>
    <w:rsid w:val="00613301"/>
    <w:pPr>
      <w:spacing w:after="140" w:line="288" w:lineRule="auto"/>
    </w:pPr>
  </w:style>
  <w:style w:type="paragraph" w:styleId="Lista">
    <w:name w:val="List"/>
    <w:basedOn w:val="Textoindependiente"/>
    <w:rsid w:val="00613301"/>
    <w:rPr>
      <w:rFonts w:cs="FreeSans"/>
    </w:rPr>
  </w:style>
  <w:style w:type="paragraph" w:customStyle="1" w:styleId="Descripcin1">
    <w:name w:val="Descripción1"/>
    <w:basedOn w:val="Normal"/>
    <w:qFormat/>
    <w:rsid w:val="00613301"/>
    <w:pPr>
      <w:suppressLineNumbers/>
      <w:spacing w:before="120" w:after="120"/>
    </w:pPr>
    <w:rPr>
      <w:rFonts w:cs="FreeSans"/>
      <w:i/>
      <w:iCs/>
      <w:sz w:val="24"/>
      <w:szCs w:val="24"/>
    </w:rPr>
  </w:style>
  <w:style w:type="paragraph" w:customStyle="1" w:styleId="ndice">
    <w:name w:val="Índice"/>
    <w:basedOn w:val="Normal"/>
    <w:qFormat/>
    <w:rsid w:val="00613301"/>
    <w:pPr>
      <w:suppressLineNumbers/>
    </w:pPr>
    <w:rPr>
      <w:rFonts w:cs="FreeSans"/>
    </w:rPr>
  </w:style>
  <w:style w:type="paragraph" w:customStyle="1" w:styleId="Encabezado1">
    <w:name w:val="Encabezado1"/>
    <w:basedOn w:val="Normal"/>
    <w:rsid w:val="00613301"/>
    <w:pPr>
      <w:keepNext/>
      <w:spacing w:before="240" w:after="120"/>
    </w:pPr>
    <w:rPr>
      <w:rFonts w:ascii="Liberation Sans" w:eastAsia="Noto Sans CJK SC Regular" w:hAnsi="Liberation Sans" w:cs="FreeSans"/>
      <w:sz w:val="28"/>
      <w:szCs w:val="28"/>
    </w:rPr>
  </w:style>
  <w:style w:type="paragraph" w:styleId="Descripcin">
    <w:name w:val="caption"/>
    <w:basedOn w:val="Normal"/>
    <w:qFormat/>
    <w:rsid w:val="00613301"/>
    <w:pPr>
      <w:suppressLineNumbers/>
      <w:spacing w:before="120" w:after="120"/>
    </w:pPr>
    <w:rPr>
      <w:rFonts w:cs="FreeSans"/>
      <w:i/>
      <w:iCs/>
      <w:sz w:val="24"/>
      <w:szCs w:val="24"/>
    </w:rPr>
  </w:style>
  <w:style w:type="paragraph" w:styleId="Ttulo">
    <w:name w:val="Title"/>
    <w:basedOn w:val="Normal"/>
    <w:next w:val="Normal"/>
    <w:qFormat/>
    <w:rsid w:val="00613301"/>
    <w:pPr>
      <w:keepNext/>
      <w:keepLines/>
      <w:spacing w:before="480" w:after="120"/>
    </w:pPr>
    <w:rPr>
      <w:b/>
      <w:sz w:val="72"/>
      <w:szCs w:val="72"/>
    </w:rPr>
  </w:style>
  <w:style w:type="paragraph" w:styleId="Subttulo">
    <w:name w:val="Subtitle"/>
    <w:basedOn w:val="Normal"/>
    <w:next w:val="Normal"/>
    <w:qFormat/>
    <w:rsid w:val="00613301"/>
    <w:pPr>
      <w:keepNext/>
      <w:keepLines/>
      <w:spacing w:before="360" w:after="80"/>
    </w:pPr>
    <w:rPr>
      <w:rFonts w:ascii="Georgia" w:eastAsia="Georgia" w:hAnsi="Georgia" w:cs="Georgia"/>
      <w:i/>
      <w:color w:val="666666"/>
      <w:sz w:val="48"/>
      <w:szCs w:val="48"/>
    </w:rPr>
  </w:style>
  <w:style w:type="paragraph" w:styleId="Textonotapie">
    <w:name w:val="footnote text"/>
    <w:basedOn w:val="Normal"/>
    <w:qFormat/>
    <w:rsid w:val="00613301"/>
  </w:style>
  <w:style w:type="paragraph" w:styleId="Prrafodelista">
    <w:name w:val="List Paragraph"/>
    <w:basedOn w:val="Normal"/>
    <w:qFormat/>
    <w:rsid w:val="00613301"/>
    <w:pPr>
      <w:ind w:left="720"/>
      <w:contextualSpacing/>
    </w:pPr>
  </w:style>
  <w:style w:type="paragraph" w:styleId="Textodeglobo">
    <w:name w:val="Balloon Text"/>
    <w:basedOn w:val="Normal"/>
    <w:qFormat/>
    <w:rsid w:val="00613301"/>
    <w:pPr>
      <w:spacing w:after="0" w:line="240" w:lineRule="auto"/>
    </w:pPr>
    <w:rPr>
      <w:rFonts w:ascii="Segoe UI" w:hAnsi="Segoe UI" w:cs="Segoe UI"/>
      <w:sz w:val="18"/>
      <w:szCs w:val="18"/>
    </w:rPr>
  </w:style>
  <w:style w:type="paragraph" w:customStyle="1" w:styleId="Textonotapie1">
    <w:name w:val="Texto nota pie1"/>
    <w:basedOn w:val="Normal"/>
    <w:rsid w:val="00613301"/>
  </w:style>
  <w:style w:type="paragraph" w:customStyle="1" w:styleId="Contenidodelatabla">
    <w:name w:val="Contenido de la tabla"/>
    <w:basedOn w:val="Normal"/>
    <w:qFormat/>
    <w:rsid w:val="00613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alainet.org/es/libros/578" TargetMode="External"/><Relationship Id="rId13" Type="http://schemas.openxmlformats.org/officeDocument/2006/relationships/hyperlink" Target="https://revistas.urosario.edu.co/index.php/territorios/article/view/159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revistas.urosario.edu.co/index.php/territorios/article/view/1596/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udente.unesp.br/dgeo/ner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a.es-en-giecryal-documentos-documentos839-docs-bmfunesp-5/" TargetMode="External"/><Relationship Id="rId4" Type="http://schemas.openxmlformats.org/officeDocument/2006/relationships/webSettings" Target="webSettings.xml"/><Relationship Id="rId9" Type="http://schemas.openxmlformats.org/officeDocument/2006/relationships/hyperlink" Target="https://perio.unlp.edu.ar/catedras/system/files/barrio_galaxia.pd" TargetMode="External"/><Relationship Id="rId14" Type="http://schemas.openxmlformats.org/officeDocument/2006/relationships/hyperlink" Target="http://biblioteca.clacso.edu.ar/Argentina/iigg-uba/20100720101204/dt4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3248</Words>
  <Characters>17866</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laura elorza</dc:creator>
  <dc:description/>
  <cp:lastModifiedBy>ana laura elorza</cp:lastModifiedBy>
  <cp:revision>4</cp:revision>
  <cp:lastPrinted>2019-10-10T13:58:00Z</cp:lastPrinted>
  <dcterms:created xsi:type="dcterms:W3CDTF">2020-03-06T18:56:00Z</dcterms:created>
  <dcterms:modified xsi:type="dcterms:W3CDTF">2020-03-06T19:20:00Z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